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7542F" w14:textId="69D41915" w:rsidR="00224CE7" w:rsidRPr="007D118C" w:rsidRDefault="00CE5BCB" w:rsidP="00370AD4">
      <w:pPr>
        <w:tabs>
          <w:tab w:val="left" w:pos="5812"/>
          <w:tab w:val="left" w:pos="5954"/>
        </w:tabs>
        <w:rPr>
          <w:i/>
          <w:sz w:val="22"/>
          <w:szCs w:val="22"/>
        </w:rPr>
      </w:pPr>
      <w:r w:rsidRPr="007D118C">
        <w:rPr>
          <w:i/>
          <w:sz w:val="22"/>
          <w:szCs w:val="22"/>
        </w:rPr>
        <w:t>DITTA</w:t>
      </w:r>
    </w:p>
    <w:p w14:paraId="4B8426A6" w14:textId="48F292C5" w:rsidR="009527C2" w:rsidRPr="007D118C" w:rsidRDefault="009527C2" w:rsidP="00370AD4">
      <w:pPr>
        <w:tabs>
          <w:tab w:val="left" w:pos="5812"/>
          <w:tab w:val="left" w:pos="5954"/>
        </w:tabs>
        <w:rPr>
          <w:i/>
          <w:sz w:val="22"/>
          <w:szCs w:val="22"/>
        </w:rPr>
      </w:pPr>
      <w:r w:rsidRPr="007D118C">
        <w:rPr>
          <w:i/>
          <w:sz w:val="22"/>
          <w:szCs w:val="22"/>
        </w:rPr>
        <w:t>[……………………..]</w:t>
      </w:r>
    </w:p>
    <w:p w14:paraId="610889E3" w14:textId="77777777" w:rsidR="007D118C" w:rsidRPr="007D118C" w:rsidRDefault="007D118C" w:rsidP="00B235A0">
      <w:pPr>
        <w:ind w:left="5664" w:firstLine="708"/>
        <w:jc w:val="both"/>
        <w:rPr>
          <w:sz w:val="22"/>
          <w:szCs w:val="22"/>
        </w:rPr>
      </w:pPr>
    </w:p>
    <w:p w14:paraId="2416D712" w14:textId="77777777" w:rsidR="007D118C" w:rsidRPr="007D118C" w:rsidRDefault="007D118C" w:rsidP="00B235A0">
      <w:pPr>
        <w:ind w:left="5664" w:firstLine="708"/>
        <w:jc w:val="both"/>
        <w:rPr>
          <w:sz w:val="22"/>
          <w:szCs w:val="22"/>
        </w:rPr>
      </w:pPr>
    </w:p>
    <w:p w14:paraId="569E0F2A" w14:textId="77777777" w:rsidR="007D118C" w:rsidRPr="007D118C" w:rsidRDefault="007D118C" w:rsidP="00B235A0">
      <w:pPr>
        <w:ind w:left="5664" w:firstLine="708"/>
        <w:jc w:val="both"/>
        <w:rPr>
          <w:sz w:val="22"/>
          <w:szCs w:val="22"/>
        </w:rPr>
      </w:pPr>
    </w:p>
    <w:p w14:paraId="4E493FD5" w14:textId="1B458F7B" w:rsidR="00224CE7" w:rsidRPr="007D118C" w:rsidRDefault="00224CE7" w:rsidP="00B235A0">
      <w:pPr>
        <w:ind w:left="5664" w:firstLine="708"/>
        <w:jc w:val="both"/>
        <w:rPr>
          <w:sz w:val="22"/>
          <w:szCs w:val="22"/>
        </w:rPr>
      </w:pPr>
      <w:r w:rsidRPr="007D118C">
        <w:rPr>
          <w:sz w:val="22"/>
          <w:szCs w:val="22"/>
        </w:rPr>
        <w:t>Gentile Signor</w:t>
      </w:r>
    </w:p>
    <w:p w14:paraId="6B22AD89" w14:textId="2D075208" w:rsidR="00224CE7" w:rsidRPr="007D118C" w:rsidRDefault="00FB777C" w:rsidP="00224CE7">
      <w:pPr>
        <w:tabs>
          <w:tab w:val="left" w:pos="9300"/>
        </w:tabs>
        <w:ind w:firstLine="6237"/>
        <w:jc w:val="both"/>
        <w:rPr>
          <w:b/>
          <w:iCs/>
          <w:sz w:val="22"/>
          <w:szCs w:val="22"/>
        </w:rPr>
      </w:pPr>
      <w:r w:rsidRPr="007D118C">
        <w:rPr>
          <w:b/>
          <w:iCs/>
          <w:sz w:val="22"/>
          <w:szCs w:val="22"/>
        </w:rPr>
        <w:t xml:space="preserve">   </w:t>
      </w:r>
      <w:r w:rsidR="009527C2" w:rsidRPr="007D118C">
        <w:rPr>
          <w:b/>
          <w:iCs/>
          <w:sz w:val="22"/>
          <w:szCs w:val="22"/>
        </w:rPr>
        <w:t>______________________</w:t>
      </w:r>
    </w:p>
    <w:p w14:paraId="4975D3B2" w14:textId="54D9E82C" w:rsidR="00F0040F" w:rsidRPr="007D118C" w:rsidRDefault="00224CE7" w:rsidP="009527C2">
      <w:pPr>
        <w:tabs>
          <w:tab w:val="left" w:pos="5670"/>
        </w:tabs>
        <w:rPr>
          <w:sz w:val="22"/>
          <w:szCs w:val="22"/>
        </w:rPr>
      </w:pPr>
      <w:r w:rsidRPr="007D118C">
        <w:rPr>
          <w:sz w:val="22"/>
          <w:szCs w:val="22"/>
        </w:rPr>
        <w:tab/>
      </w:r>
      <w:r w:rsidR="0096078B" w:rsidRPr="007D118C">
        <w:rPr>
          <w:sz w:val="22"/>
          <w:szCs w:val="22"/>
        </w:rPr>
        <w:tab/>
      </w:r>
      <w:r w:rsidR="009527C2" w:rsidRPr="007D118C">
        <w:rPr>
          <w:sz w:val="22"/>
          <w:szCs w:val="22"/>
        </w:rPr>
        <w:t>Indirizzo</w:t>
      </w:r>
    </w:p>
    <w:p w14:paraId="319B62F6" w14:textId="77777777" w:rsidR="00224CE7" w:rsidRPr="007D118C" w:rsidRDefault="00224CE7" w:rsidP="00224CE7">
      <w:pPr>
        <w:tabs>
          <w:tab w:val="left" w:pos="5670"/>
        </w:tabs>
        <w:rPr>
          <w:sz w:val="22"/>
          <w:szCs w:val="22"/>
        </w:rPr>
      </w:pPr>
    </w:p>
    <w:p w14:paraId="31305182" w14:textId="77777777" w:rsidR="00224CE7" w:rsidRPr="007D118C" w:rsidRDefault="00224CE7" w:rsidP="00224CE7">
      <w:pPr>
        <w:tabs>
          <w:tab w:val="left" w:pos="5670"/>
        </w:tabs>
        <w:rPr>
          <w:sz w:val="22"/>
          <w:szCs w:val="22"/>
        </w:rPr>
      </w:pPr>
    </w:p>
    <w:p w14:paraId="25B3AF69" w14:textId="4C511D78" w:rsidR="00224CE7" w:rsidRPr="007D118C" w:rsidRDefault="009527C2" w:rsidP="00224CE7">
      <w:pPr>
        <w:tabs>
          <w:tab w:val="left" w:pos="5670"/>
        </w:tabs>
        <w:rPr>
          <w:sz w:val="22"/>
          <w:szCs w:val="22"/>
        </w:rPr>
      </w:pPr>
      <w:r w:rsidRPr="007D118C">
        <w:rPr>
          <w:sz w:val="22"/>
          <w:szCs w:val="22"/>
        </w:rPr>
        <w:t>Luogo e data</w:t>
      </w:r>
    </w:p>
    <w:p w14:paraId="5EE47536" w14:textId="7D7172AD" w:rsidR="009527C2" w:rsidRPr="007D118C" w:rsidRDefault="009527C2" w:rsidP="00224CE7">
      <w:pPr>
        <w:tabs>
          <w:tab w:val="left" w:pos="5670"/>
        </w:tabs>
        <w:rPr>
          <w:sz w:val="22"/>
          <w:szCs w:val="22"/>
        </w:rPr>
      </w:pPr>
    </w:p>
    <w:p w14:paraId="2E2857D0" w14:textId="77777777" w:rsidR="007D118C" w:rsidRPr="007D118C" w:rsidRDefault="007D118C" w:rsidP="00FD48D4">
      <w:pPr>
        <w:jc w:val="both"/>
        <w:rPr>
          <w:b/>
          <w:sz w:val="22"/>
          <w:szCs w:val="22"/>
        </w:rPr>
      </w:pPr>
    </w:p>
    <w:p w14:paraId="7143C6A6" w14:textId="77777777" w:rsidR="007D118C" w:rsidRPr="007D118C" w:rsidRDefault="007D118C" w:rsidP="00FD48D4">
      <w:pPr>
        <w:jc w:val="both"/>
        <w:rPr>
          <w:b/>
          <w:sz w:val="22"/>
          <w:szCs w:val="22"/>
        </w:rPr>
      </w:pPr>
    </w:p>
    <w:p w14:paraId="795D180C" w14:textId="5CBD9D2E" w:rsidR="00224CE7" w:rsidRPr="007D118C" w:rsidRDefault="00224CE7" w:rsidP="00FD48D4">
      <w:pPr>
        <w:jc w:val="both"/>
        <w:rPr>
          <w:b/>
          <w:sz w:val="22"/>
          <w:szCs w:val="22"/>
        </w:rPr>
      </w:pPr>
      <w:r w:rsidRPr="007D118C">
        <w:rPr>
          <w:b/>
          <w:sz w:val="22"/>
          <w:szCs w:val="22"/>
        </w:rPr>
        <w:t>OGGETTO:</w:t>
      </w:r>
      <w:r w:rsidRPr="007D118C">
        <w:rPr>
          <w:sz w:val="22"/>
          <w:szCs w:val="22"/>
        </w:rPr>
        <w:t xml:space="preserve"> </w:t>
      </w:r>
      <w:r w:rsidRPr="007D118C">
        <w:rPr>
          <w:b/>
          <w:sz w:val="22"/>
          <w:szCs w:val="22"/>
          <w:u w:val="single"/>
        </w:rPr>
        <w:t>Lettera di assunzione con contratto di lavoro a tempo</w:t>
      </w:r>
      <w:r w:rsidR="009B6DD0" w:rsidRPr="007D118C">
        <w:rPr>
          <w:b/>
          <w:sz w:val="22"/>
          <w:szCs w:val="22"/>
          <w:u w:val="single"/>
        </w:rPr>
        <w:t xml:space="preserve"> pieno e</w:t>
      </w:r>
      <w:r w:rsidRPr="007D118C">
        <w:rPr>
          <w:b/>
          <w:sz w:val="22"/>
          <w:szCs w:val="22"/>
          <w:u w:val="single"/>
        </w:rPr>
        <w:t xml:space="preserve"> determinato con periodo di prova</w:t>
      </w:r>
      <w:r w:rsidR="00FD48D4" w:rsidRPr="007D118C">
        <w:rPr>
          <w:b/>
          <w:sz w:val="22"/>
          <w:szCs w:val="22"/>
          <w:u w:val="single"/>
        </w:rPr>
        <w:t xml:space="preserve"> - aggiornat</w:t>
      </w:r>
      <w:r w:rsidR="005A125E" w:rsidRPr="007D118C">
        <w:rPr>
          <w:b/>
          <w:sz w:val="22"/>
          <w:szCs w:val="22"/>
          <w:u w:val="single"/>
        </w:rPr>
        <w:t>a</w:t>
      </w:r>
      <w:r w:rsidR="00FD48D4" w:rsidRPr="007D118C">
        <w:rPr>
          <w:b/>
          <w:sz w:val="22"/>
          <w:szCs w:val="22"/>
          <w:u w:val="single"/>
        </w:rPr>
        <w:t xml:space="preserve"> ai sensi del D.Lgs. 27 giugno 2022 n. 104 (decreto trasparenza)</w:t>
      </w:r>
    </w:p>
    <w:p w14:paraId="3FCE053B" w14:textId="77777777" w:rsidR="004E0619" w:rsidRPr="007D118C" w:rsidRDefault="004E0619" w:rsidP="00224CE7">
      <w:pPr>
        <w:jc w:val="both"/>
        <w:rPr>
          <w:sz w:val="22"/>
          <w:szCs w:val="22"/>
        </w:rPr>
      </w:pPr>
    </w:p>
    <w:p w14:paraId="1BD9F417" w14:textId="0BF1F066" w:rsidR="004E0619" w:rsidRPr="007D118C" w:rsidRDefault="004E0619" w:rsidP="004E0619">
      <w:pPr>
        <w:jc w:val="both"/>
        <w:rPr>
          <w:sz w:val="22"/>
          <w:szCs w:val="22"/>
        </w:rPr>
      </w:pPr>
    </w:p>
    <w:p w14:paraId="03707A73" w14:textId="47368850" w:rsidR="00224CE7" w:rsidRPr="007D118C" w:rsidRDefault="00224CE7" w:rsidP="00E25502">
      <w:pPr>
        <w:jc w:val="both"/>
        <w:rPr>
          <w:sz w:val="22"/>
          <w:szCs w:val="22"/>
        </w:rPr>
      </w:pPr>
      <w:r w:rsidRPr="007D118C">
        <w:rPr>
          <w:sz w:val="22"/>
          <w:szCs w:val="22"/>
        </w:rPr>
        <w:t xml:space="preserve">Facendo seguito agli accordi verbali intercorsi, Le confermiamo la Sua assunzione </w:t>
      </w:r>
      <w:r w:rsidR="000B268A" w:rsidRPr="007D118C">
        <w:rPr>
          <w:sz w:val="22"/>
          <w:szCs w:val="22"/>
        </w:rPr>
        <w:t xml:space="preserve">con contratto </w:t>
      </w:r>
      <w:r w:rsidRPr="007D118C">
        <w:rPr>
          <w:sz w:val="22"/>
          <w:szCs w:val="22"/>
        </w:rPr>
        <w:t xml:space="preserve">di lavoro </w:t>
      </w:r>
      <w:r w:rsidRPr="007D118C">
        <w:rPr>
          <w:b/>
          <w:bCs/>
          <w:sz w:val="22"/>
          <w:szCs w:val="22"/>
        </w:rPr>
        <w:t xml:space="preserve">a tempo </w:t>
      </w:r>
      <w:r w:rsidR="005A125E" w:rsidRPr="007D118C">
        <w:rPr>
          <w:b/>
          <w:bCs/>
          <w:sz w:val="22"/>
          <w:szCs w:val="22"/>
        </w:rPr>
        <w:t xml:space="preserve">pieno e </w:t>
      </w:r>
      <w:r w:rsidRPr="007D118C">
        <w:rPr>
          <w:b/>
          <w:bCs/>
          <w:sz w:val="22"/>
          <w:szCs w:val="22"/>
        </w:rPr>
        <w:t>determinato</w:t>
      </w:r>
      <w:r w:rsidRPr="007D118C">
        <w:rPr>
          <w:sz w:val="22"/>
          <w:szCs w:val="22"/>
        </w:rPr>
        <w:t xml:space="preserve">, </w:t>
      </w:r>
      <w:r w:rsidR="009B6DD0" w:rsidRPr="007D118C">
        <w:rPr>
          <w:sz w:val="22"/>
          <w:szCs w:val="22"/>
        </w:rPr>
        <w:t>ai sensi del</w:t>
      </w:r>
      <w:r w:rsidR="000B268A" w:rsidRPr="007D118C">
        <w:rPr>
          <w:sz w:val="22"/>
          <w:szCs w:val="22"/>
        </w:rPr>
        <w:t>l</w:t>
      </w:r>
      <w:r w:rsidR="009B6DD0" w:rsidRPr="007D118C">
        <w:rPr>
          <w:sz w:val="22"/>
          <w:szCs w:val="22"/>
        </w:rPr>
        <w:t xml:space="preserve">e disposizioni di cui al Capo III del D.Lgs. 81/2015 come modificato dal D.L. n. 87 del 12 luglio 2018, </w:t>
      </w:r>
      <w:r w:rsidRPr="007D118C">
        <w:rPr>
          <w:sz w:val="22"/>
          <w:szCs w:val="22"/>
        </w:rPr>
        <w:t>alle condizioni appresso indicate.</w:t>
      </w:r>
    </w:p>
    <w:p w14:paraId="2B591AB3" w14:textId="77777777" w:rsidR="00224CE7" w:rsidRPr="007D118C" w:rsidRDefault="00224CE7" w:rsidP="00E25502">
      <w:pPr>
        <w:tabs>
          <w:tab w:val="num" w:pos="720"/>
        </w:tabs>
        <w:ind w:left="720" w:hanging="360"/>
        <w:jc w:val="both"/>
        <w:rPr>
          <w:sz w:val="22"/>
          <w:szCs w:val="22"/>
          <w:u w:val="single"/>
        </w:rPr>
      </w:pPr>
    </w:p>
    <w:p w14:paraId="5F07F4C1" w14:textId="77777777" w:rsidR="009527C2" w:rsidRPr="007D118C" w:rsidRDefault="00224CE7" w:rsidP="00E25502">
      <w:pPr>
        <w:pStyle w:val="Paragrafoelenco"/>
        <w:numPr>
          <w:ilvl w:val="0"/>
          <w:numId w:val="5"/>
        </w:numPr>
        <w:tabs>
          <w:tab w:val="num" w:pos="720"/>
        </w:tabs>
        <w:jc w:val="both"/>
        <w:rPr>
          <w:sz w:val="22"/>
          <w:szCs w:val="22"/>
          <w:u w:val="single"/>
        </w:rPr>
      </w:pPr>
      <w:r w:rsidRPr="007D118C">
        <w:rPr>
          <w:sz w:val="22"/>
          <w:szCs w:val="22"/>
          <w:u w:val="single"/>
        </w:rPr>
        <w:t>Data assunzione:</w:t>
      </w:r>
      <w:r w:rsidR="0029775C" w:rsidRPr="007D118C">
        <w:rPr>
          <w:sz w:val="22"/>
          <w:szCs w:val="22"/>
          <w:u w:val="single"/>
        </w:rPr>
        <w:t xml:space="preserve"> </w:t>
      </w:r>
      <w:r w:rsidR="009527C2" w:rsidRPr="007D118C">
        <w:rPr>
          <w:sz w:val="22"/>
          <w:szCs w:val="22"/>
          <w:u w:val="single"/>
        </w:rPr>
        <w:t>__________________</w:t>
      </w:r>
      <w:r w:rsidRPr="007D118C">
        <w:rPr>
          <w:sz w:val="22"/>
          <w:szCs w:val="22"/>
          <w:u w:val="single"/>
        </w:rPr>
        <w:t>;</w:t>
      </w:r>
    </w:p>
    <w:p w14:paraId="0DBFF27C" w14:textId="77777777" w:rsidR="00B670B6" w:rsidRPr="007D118C" w:rsidRDefault="00B670B6" w:rsidP="00E25502">
      <w:pPr>
        <w:tabs>
          <w:tab w:val="num" w:pos="720"/>
        </w:tabs>
        <w:jc w:val="both"/>
        <w:rPr>
          <w:sz w:val="22"/>
          <w:szCs w:val="22"/>
          <w:u w:val="single"/>
        </w:rPr>
      </w:pPr>
    </w:p>
    <w:p w14:paraId="1ACD7715" w14:textId="6EE91E3A" w:rsidR="00B670B6" w:rsidRPr="007D118C" w:rsidRDefault="00B670B6" w:rsidP="00E25502">
      <w:pPr>
        <w:pStyle w:val="Paragrafoelenco"/>
        <w:numPr>
          <w:ilvl w:val="0"/>
          <w:numId w:val="5"/>
        </w:numPr>
        <w:tabs>
          <w:tab w:val="num" w:pos="720"/>
        </w:tabs>
        <w:jc w:val="both"/>
        <w:rPr>
          <w:sz w:val="22"/>
          <w:szCs w:val="22"/>
          <w:u w:val="single"/>
        </w:rPr>
      </w:pPr>
      <w:r w:rsidRPr="007D118C">
        <w:rPr>
          <w:sz w:val="22"/>
          <w:szCs w:val="22"/>
          <w:u w:val="single"/>
        </w:rPr>
        <w:t>Data termine: ________________;</w:t>
      </w:r>
    </w:p>
    <w:p w14:paraId="426A40D3" w14:textId="77777777" w:rsidR="00F02A8C" w:rsidRPr="007D118C" w:rsidRDefault="007D0A51" w:rsidP="00E25502">
      <w:pPr>
        <w:pStyle w:val="Paragrafoelenco"/>
        <w:ind w:left="1080"/>
        <w:jc w:val="both"/>
        <w:rPr>
          <w:sz w:val="22"/>
          <w:szCs w:val="22"/>
        </w:rPr>
      </w:pPr>
      <w:r w:rsidRPr="007D118C">
        <w:rPr>
          <w:sz w:val="22"/>
          <w:szCs w:val="22"/>
        </w:rPr>
        <w:t>Ciascuna parte, pertanto, considerata la natura di contratto a tempo determinato</w:t>
      </w:r>
      <w:r w:rsidR="005241B6" w:rsidRPr="007D118C">
        <w:rPr>
          <w:sz w:val="22"/>
          <w:szCs w:val="22"/>
        </w:rPr>
        <w:t>,</w:t>
      </w:r>
      <w:r w:rsidRPr="007D118C">
        <w:rPr>
          <w:sz w:val="22"/>
          <w:szCs w:val="22"/>
        </w:rPr>
        <w:t xml:space="preserve"> potrà recedere </w:t>
      </w:r>
      <w:r w:rsidR="002959FB" w:rsidRPr="007D118C">
        <w:rPr>
          <w:sz w:val="22"/>
          <w:szCs w:val="22"/>
        </w:rPr>
        <w:t>dal rapporto instaurato</w:t>
      </w:r>
      <w:r w:rsidRPr="007D118C">
        <w:rPr>
          <w:sz w:val="22"/>
          <w:szCs w:val="22"/>
        </w:rPr>
        <w:t xml:space="preserve"> soltanto ai sensi dell’art. 2119 </w:t>
      </w:r>
      <w:proofErr w:type="gramStart"/>
      <w:r w:rsidRPr="007D118C">
        <w:rPr>
          <w:sz w:val="22"/>
          <w:szCs w:val="22"/>
        </w:rPr>
        <w:t>c.c.</w:t>
      </w:r>
      <w:r w:rsidR="00F521FF" w:rsidRPr="007D118C">
        <w:rPr>
          <w:sz w:val="22"/>
          <w:szCs w:val="22"/>
        </w:rPr>
        <w:t>.</w:t>
      </w:r>
      <w:proofErr w:type="gramEnd"/>
      <w:r w:rsidRPr="007D118C">
        <w:rPr>
          <w:sz w:val="22"/>
          <w:szCs w:val="22"/>
        </w:rPr>
        <w:t xml:space="preserve"> </w:t>
      </w:r>
    </w:p>
    <w:p w14:paraId="6A9EF1DB" w14:textId="03111BF5" w:rsidR="007D0A51" w:rsidRPr="007D118C" w:rsidRDefault="007D0A51" w:rsidP="00E25502">
      <w:pPr>
        <w:pStyle w:val="Paragrafoelenco"/>
        <w:ind w:left="1080"/>
        <w:jc w:val="both"/>
        <w:rPr>
          <w:sz w:val="22"/>
          <w:szCs w:val="22"/>
          <w:u w:val="single"/>
        </w:rPr>
      </w:pPr>
      <w:r w:rsidRPr="007D118C">
        <w:rPr>
          <w:sz w:val="22"/>
          <w:szCs w:val="22"/>
        </w:rPr>
        <w:t>Trattandosi di contratto a tempo determinato, è stabilito sin da ora che alla scadenza del termine previsto dal contratto, il rapporto di lavoro si intenderà automaticamente e definitivamente risolto ad ogni effetto senza necessità di ulteriore preavviso.</w:t>
      </w:r>
    </w:p>
    <w:p w14:paraId="375FEBE5" w14:textId="77777777" w:rsidR="009527C2" w:rsidRPr="007D118C" w:rsidRDefault="009527C2" w:rsidP="00E25502">
      <w:pPr>
        <w:pStyle w:val="Paragrafoelenco"/>
        <w:ind w:left="1080"/>
        <w:jc w:val="both"/>
        <w:rPr>
          <w:sz w:val="22"/>
          <w:szCs w:val="22"/>
          <w:u w:val="single"/>
        </w:rPr>
      </w:pPr>
    </w:p>
    <w:p w14:paraId="510945F1" w14:textId="1C9D585B" w:rsidR="009527C2" w:rsidRPr="007D118C" w:rsidRDefault="008C6BA0" w:rsidP="00E25502">
      <w:pPr>
        <w:pStyle w:val="Paragrafoelenco"/>
        <w:numPr>
          <w:ilvl w:val="0"/>
          <w:numId w:val="5"/>
        </w:numPr>
        <w:tabs>
          <w:tab w:val="num" w:pos="720"/>
        </w:tabs>
        <w:jc w:val="both"/>
        <w:rPr>
          <w:sz w:val="22"/>
          <w:szCs w:val="22"/>
          <w:u w:val="single"/>
        </w:rPr>
      </w:pPr>
      <w:r w:rsidRPr="007D118C">
        <w:rPr>
          <w:sz w:val="22"/>
          <w:szCs w:val="22"/>
          <w:u w:val="single"/>
        </w:rPr>
        <w:t>Inquadramento</w:t>
      </w:r>
      <w:r w:rsidR="00224CE7" w:rsidRPr="007D118C">
        <w:rPr>
          <w:sz w:val="22"/>
          <w:szCs w:val="22"/>
        </w:rPr>
        <w:t>:</w:t>
      </w:r>
    </w:p>
    <w:p w14:paraId="6BCD0CCF" w14:textId="6623767A" w:rsidR="009527C2" w:rsidRPr="007D118C" w:rsidRDefault="006E56C3" w:rsidP="00E25502">
      <w:pPr>
        <w:pStyle w:val="Paragrafoelenco"/>
        <w:spacing w:after="160" w:line="259" w:lineRule="auto"/>
        <w:ind w:left="1080"/>
        <w:jc w:val="both"/>
        <w:rPr>
          <w:sz w:val="22"/>
          <w:szCs w:val="22"/>
        </w:rPr>
      </w:pPr>
      <w:r w:rsidRPr="007D118C">
        <w:rPr>
          <w:sz w:val="22"/>
          <w:szCs w:val="22"/>
        </w:rPr>
        <w:t>Operaio</w:t>
      </w:r>
      <w:r w:rsidR="009527C2" w:rsidRPr="007D118C">
        <w:rPr>
          <w:sz w:val="22"/>
          <w:szCs w:val="22"/>
        </w:rPr>
        <w:t xml:space="preserve"> (ovvero: </w:t>
      </w:r>
      <w:r w:rsidRPr="007D118C">
        <w:rPr>
          <w:sz w:val="22"/>
          <w:szCs w:val="22"/>
        </w:rPr>
        <w:t>impiegato o</w:t>
      </w:r>
      <w:r w:rsidR="009527C2" w:rsidRPr="007D118C">
        <w:rPr>
          <w:sz w:val="22"/>
          <w:szCs w:val="22"/>
        </w:rPr>
        <w:t xml:space="preserve"> Q), ___ livello del CCNL ____</w:t>
      </w:r>
      <w:r w:rsidRPr="007D118C">
        <w:rPr>
          <w:sz w:val="22"/>
          <w:szCs w:val="22"/>
        </w:rPr>
        <w:t>___________</w:t>
      </w:r>
      <w:r w:rsidR="009527C2" w:rsidRPr="007D118C">
        <w:rPr>
          <w:sz w:val="22"/>
          <w:szCs w:val="22"/>
        </w:rPr>
        <w:t>_________ del _________ sottoscritto da __________________ e le categorie sindacali di Cgil, Cisl e Uil</w:t>
      </w:r>
    </w:p>
    <w:p w14:paraId="34714E5F" w14:textId="5B535520" w:rsidR="009527C2" w:rsidRPr="007D118C" w:rsidRDefault="009527C2" w:rsidP="00E25502">
      <w:pPr>
        <w:pStyle w:val="Paragrafoelenco"/>
        <w:spacing w:after="160" w:line="259" w:lineRule="auto"/>
        <w:ind w:left="1080"/>
        <w:jc w:val="both"/>
        <w:rPr>
          <w:sz w:val="22"/>
          <w:szCs w:val="22"/>
        </w:rPr>
      </w:pPr>
      <w:r w:rsidRPr="007D118C">
        <w:rPr>
          <w:sz w:val="22"/>
          <w:szCs w:val="22"/>
        </w:rPr>
        <w:t>per le seguenti mansioni:</w:t>
      </w:r>
    </w:p>
    <w:p w14:paraId="79D85F03" w14:textId="77777777" w:rsidR="009527C2" w:rsidRPr="007D118C" w:rsidRDefault="009527C2" w:rsidP="00E25502">
      <w:pPr>
        <w:pStyle w:val="Paragrafoelenco"/>
        <w:spacing w:after="160" w:line="259" w:lineRule="auto"/>
        <w:ind w:left="1080"/>
        <w:jc w:val="both"/>
        <w:rPr>
          <w:sz w:val="22"/>
          <w:szCs w:val="22"/>
        </w:rPr>
      </w:pPr>
      <w:r w:rsidRPr="007D118C">
        <w:rPr>
          <w:sz w:val="22"/>
          <w:szCs w:val="22"/>
        </w:rPr>
        <w:t>______________________________________________________________________________________________________________________________________________________________________________________________________________________________.</w:t>
      </w:r>
    </w:p>
    <w:p w14:paraId="7CC1E162" w14:textId="6166D2E3" w:rsidR="009527C2" w:rsidRPr="007D118C" w:rsidRDefault="009527C2" w:rsidP="00E25502">
      <w:pPr>
        <w:pStyle w:val="Paragrafoelenco"/>
        <w:spacing w:after="160" w:line="259" w:lineRule="auto"/>
        <w:ind w:left="1080"/>
        <w:jc w:val="both"/>
        <w:rPr>
          <w:sz w:val="22"/>
          <w:szCs w:val="22"/>
        </w:rPr>
      </w:pPr>
      <w:r w:rsidRPr="007D118C">
        <w:rPr>
          <w:sz w:val="22"/>
          <w:szCs w:val="22"/>
        </w:rPr>
        <w:t>[</w:t>
      </w:r>
      <w:r w:rsidRPr="007D118C">
        <w:rPr>
          <w:i/>
          <w:iCs/>
          <w:sz w:val="22"/>
          <w:szCs w:val="22"/>
        </w:rPr>
        <w:t>Eventuale: Al rapporto di lavoro si applica altresì il contratto collettivo aziendale, sottoscritto con le rappresentanze sindacali interne in data ___________</w:t>
      </w:r>
      <w:r w:rsidR="006E56C3" w:rsidRPr="007D118C">
        <w:rPr>
          <w:i/>
          <w:iCs/>
          <w:sz w:val="22"/>
          <w:szCs w:val="22"/>
        </w:rPr>
        <w:t>, ovvero si applica il Contratto Collettivo Regionale del _________</w:t>
      </w:r>
      <w:r w:rsidRPr="007D118C">
        <w:rPr>
          <w:i/>
          <w:iCs/>
          <w:sz w:val="22"/>
          <w:szCs w:val="22"/>
        </w:rPr>
        <w:t>]</w:t>
      </w:r>
    </w:p>
    <w:p w14:paraId="34F07100" w14:textId="77777777" w:rsidR="009527C2" w:rsidRPr="007D118C" w:rsidRDefault="009527C2" w:rsidP="00E25502">
      <w:pPr>
        <w:pStyle w:val="Paragrafoelenco"/>
        <w:spacing w:after="160" w:line="259" w:lineRule="auto"/>
        <w:ind w:left="1080"/>
        <w:jc w:val="both"/>
        <w:rPr>
          <w:sz w:val="22"/>
          <w:szCs w:val="22"/>
        </w:rPr>
      </w:pPr>
      <w:r w:rsidRPr="007D118C">
        <w:rPr>
          <w:sz w:val="22"/>
          <w:szCs w:val="22"/>
        </w:rPr>
        <w:t xml:space="preserve">Si precisa che le mansioni riportate nel presente contratto sono da intendersi come assegnazione iniziale, riservandosi il datore di lavoro di operare, in conformità al disposto all’art. 3 del D.Lgs. n. 81/2015, eventuali modifiche. </w:t>
      </w:r>
    </w:p>
    <w:p w14:paraId="072BE558" w14:textId="77777777" w:rsidR="009527C2" w:rsidRPr="007D118C" w:rsidRDefault="009527C2" w:rsidP="00E25502">
      <w:pPr>
        <w:pStyle w:val="Paragrafoelenco"/>
        <w:spacing w:after="160" w:line="259" w:lineRule="auto"/>
        <w:ind w:left="1080"/>
        <w:jc w:val="both"/>
        <w:rPr>
          <w:sz w:val="22"/>
          <w:szCs w:val="22"/>
        </w:rPr>
      </w:pPr>
      <w:r w:rsidRPr="007D118C">
        <w:rPr>
          <w:sz w:val="22"/>
          <w:szCs w:val="22"/>
        </w:rPr>
        <w:t xml:space="preserve">Le suddette mansioni o quelle di nuova assegnazione sono inoltre da intendersi prevalenti, potendo l’ordinaria attività lavorativa comportare anche prestazioni marginali integrative o correlate. </w:t>
      </w:r>
    </w:p>
    <w:p w14:paraId="3A0A1A5D" w14:textId="77777777" w:rsidR="009527C2" w:rsidRPr="007D118C" w:rsidRDefault="009527C2" w:rsidP="00E25502">
      <w:pPr>
        <w:pStyle w:val="Paragrafoelenco"/>
        <w:spacing w:after="160" w:line="259" w:lineRule="auto"/>
        <w:ind w:left="1080"/>
        <w:jc w:val="both"/>
        <w:rPr>
          <w:sz w:val="22"/>
          <w:szCs w:val="22"/>
        </w:rPr>
      </w:pPr>
      <w:r w:rsidRPr="007D118C">
        <w:rPr>
          <w:sz w:val="22"/>
          <w:szCs w:val="22"/>
        </w:rPr>
        <w:t>Rimane salva la nostra facoltà di assegnarLe anche ulteriori mansioni o incarichi compatibili con la sua posizione professionale ed il Suo inquadramento, nel rispetto delle disposizioni di cui all’art. 2103 del c.c.</w:t>
      </w:r>
    </w:p>
    <w:p w14:paraId="4CC007F4" w14:textId="30A240DF" w:rsidR="00B43D8B" w:rsidRPr="007D118C" w:rsidRDefault="00B43D8B" w:rsidP="00E25502">
      <w:pPr>
        <w:pStyle w:val="Paragrafoelenco"/>
        <w:ind w:left="1080"/>
        <w:jc w:val="both"/>
        <w:rPr>
          <w:sz w:val="22"/>
          <w:szCs w:val="22"/>
          <w:u w:val="single"/>
        </w:rPr>
      </w:pPr>
    </w:p>
    <w:p w14:paraId="41B00F7D" w14:textId="045A6953" w:rsidR="000A2743" w:rsidRPr="007D118C" w:rsidRDefault="00224CE7" w:rsidP="00E25502">
      <w:pPr>
        <w:pStyle w:val="Paragrafoelenco"/>
        <w:numPr>
          <w:ilvl w:val="0"/>
          <w:numId w:val="5"/>
        </w:numPr>
        <w:jc w:val="both"/>
        <w:rPr>
          <w:sz w:val="22"/>
          <w:szCs w:val="22"/>
        </w:rPr>
      </w:pPr>
      <w:r w:rsidRPr="007D118C">
        <w:rPr>
          <w:sz w:val="22"/>
          <w:szCs w:val="22"/>
          <w:u w:val="single"/>
        </w:rPr>
        <w:t>Orario di lavoro</w:t>
      </w:r>
      <w:r w:rsidRPr="007D118C">
        <w:rPr>
          <w:sz w:val="22"/>
          <w:szCs w:val="22"/>
        </w:rPr>
        <w:t>:</w:t>
      </w:r>
      <w:r w:rsidR="0029775C" w:rsidRPr="007D118C">
        <w:rPr>
          <w:sz w:val="22"/>
          <w:szCs w:val="22"/>
        </w:rPr>
        <w:t xml:space="preserve"> </w:t>
      </w:r>
      <w:r w:rsidR="00906038" w:rsidRPr="007D118C">
        <w:rPr>
          <w:b/>
          <w:bCs/>
          <w:sz w:val="22"/>
          <w:szCs w:val="22"/>
          <w:u w:val="single"/>
        </w:rPr>
        <w:t>40</w:t>
      </w:r>
      <w:r w:rsidRPr="007D118C">
        <w:rPr>
          <w:b/>
          <w:bCs/>
          <w:sz w:val="22"/>
          <w:szCs w:val="22"/>
          <w:u w:val="single"/>
        </w:rPr>
        <w:t xml:space="preserve"> ore settimanali</w:t>
      </w:r>
      <w:r w:rsidRPr="007D118C">
        <w:rPr>
          <w:b/>
          <w:bCs/>
          <w:sz w:val="22"/>
          <w:szCs w:val="22"/>
        </w:rPr>
        <w:t xml:space="preserve"> </w:t>
      </w:r>
      <w:r w:rsidRPr="007D118C">
        <w:rPr>
          <w:sz w:val="22"/>
          <w:szCs w:val="22"/>
        </w:rPr>
        <w:t>distribuite dal lunedì al</w:t>
      </w:r>
      <w:r w:rsidR="003320AE" w:rsidRPr="007D118C">
        <w:rPr>
          <w:sz w:val="22"/>
          <w:szCs w:val="22"/>
        </w:rPr>
        <w:t xml:space="preserve"> venerdì</w:t>
      </w:r>
      <w:r w:rsidRPr="007D118C">
        <w:rPr>
          <w:sz w:val="22"/>
          <w:szCs w:val="22"/>
        </w:rPr>
        <w:t xml:space="preserve">, con riposo </w:t>
      </w:r>
      <w:r w:rsidR="003320AE" w:rsidRPr="007D118C">
        <w:rPr>
          <w:sz w:val="22"/>
          <w:szCs w:val="22"/>
        </w:rPr>
        <w:t xml:space="preserve">settimanale </w:t>
      </w:r>
      <w:r w:rsidR="000A2743" w:rsidRPr="007D118C">
        <w:rPr>
          <w:sz w:val="22"/>
          <w:szCs w:val="22"/>
        </w:rPr>
        <w:t>nella giornata di</w:t>
      </w:r>
      <w:r w:rsidR="003320AE" w:rsidRPr="007D118C">
        <w:rPr>
          <w:sz w:val="22"/>
          <w:szCs w:val="22"/>
        </w:rPr>
        <w:t xml:space="preserve"> sabato</w:t>
      </w:r>
      <w:r w:rsidRPr="007D118C">
        <w:rPr>
          <w:sz w:val="22"/>
          <w:szCs w:val="22"/>
        </w:rPr>
        <w:t>;</w:t>
      </w:r>
      <w:r w:rsidR="00DD115E" w:rsidRPr="007D118C">
        <w:rPr>
          <w:sz w:val="22"/>
          <w:szCs w:val="22"/>
        </w:rPr>
        <w:t xml:space="preserve"> l’articolazione giornaliera dell’orario di lavoro sarà </w:t>
      </w:r>
      <w:r w:rsidR="000A2743" w:rsidRPr="007D118C">
        <w:rPr>
          <w:sz w:val="22"/>
          <w:szCs w:val="22"/>
        </w:rPr>
        <w:t>la seguente:</w:t>
      </w:r>
    </w:p>
    <w:p w14:paraId="1B874C27" w14:textId="77777777" w:rsidR="003A7356" w:rsidRPr="007D118C" w:rsidRDefault="003A7356" w:rsidP="00E25502">
      <w:pPr>
        <w:pStyle w:val="Paragrafoelenco"/>
        <w:ind w:left="1080"/>
        <w:jc w:val="both"/>
        <w:rPr>
          <w:sz w:val="22"/>
          <w:szCs w:val="22"/>
        </w:rPr>
      </w:pPr>
    </w:p>
    <w:tbl>
      <w:tblPr>
        <w:tblStyle w:val="Grigliatabella"/>
        <w:tblW w:w="0" w:type="auto"/>
        <w:tblInd w:w="2148" w:type="dxa"/>
        <w:tblLook w:val="04A0" w:firstRow="1" w:lastRow="0" w:firstColumn="1" w:lastColumn="0" w:noHBand="0" w:noVBand="1"/>
      </w:tblPr>
      <w:tblGrid>
        <w:gridCol w:w="1493"/>
        <w:gridCol w:w="616"/>
        <w:gridCol w:w="708"/>
        <w:gridCol w:w="708"/>
        <w:gridCol w:w="709"/>
        <w:gridCol w:w="626"/>
        <w:gridCol w:w="591"/>
        <w:gridCol w:w="714"/>
      </w:tblGrid>
      <w:tr w:rsidR="003A7356" w:rsidRPr="007D118C" w14:paraId="391BA1B8" w14:textId="77777777" w:rsidTr="003A7356">
        <w:tc>
          <w:tcPr>
            <w:tcW w:w="1493" w:type="dxa"/>
            <w:shd w:val="clear" w:color="auto" w:fill="92D050"/>
          </w:tcPr>
          <w:p w14:paraId="42F2FE12" w14:textId="77777777" w:rsidR="003A7356" w:rsidRPr="007D118C" w:rsidRDefault="003A7356" w:rsidP="00E25502">
            <w:pPr>
              <w:pStyle w:val="Paragrafoelenco"/>
              <w:tabs>
                <w:tab w:val="left" w:pos="4536"/>
              </w:tabs>
              <w:ind w:left="0"/>
              <w:jc w:val="both"/>
              <w:rPr>
                <w:b/>
                <w:bCs/>
                <w:sz w:val="22"/>
                <w:szCs w:val="22"/>
              </w:rPr>
            </w:pPr>
          </w:p>
        </w:tc>
        <w:tc>
          <w:tcPr>
            <w:tcW w:w="616" w:type="dxa"/>
            <w:shd w:val="clear" w:color="auto" w:fill="92D050"/>
          </w:tcPr>
          <w:p w14:paraId="7F09D8AB" w14:textId="77777777" w:rsidR="003A7356" w:rsidRPr="007D118C" w:rsidRDefault="003A7356" w:rsidP="00E25502">
            <w:pPr>
              <w:pStyle w:val="Paragrafoelenco"/>
              <w:tabs>
                <w:tab w:val="left" w:pos="4536"/>
              </w:tabs>
              <w:ind w:left="0"/>
              <w:jc w:val="both"/>
              <w:rPr>
                <w:b/>
                <w:bCs/>
                <w:sz w:val="22"/>
                <w:szCs w:val="22"/>
              </w:rPr>
            </w:pPr>
            <w:proofErr w:type="spellStart"/>
            <w:r w:rsidRPr="007D118C">
              <w:rPr>
                <w:b/>
                <w:bCs/>
                <w:sz w:val="22"/>
                <w:szCs w:val="22"/>
              </w:rPr>
              <w:t>lun</w:t>
            </w:r>
            <w:proofErr w:type="spellEnd"/>
          </w:p>
        </w:tc>
        <w:tc>
          <w:tcPr>
            <w:tcW w:w="708" w:type="dxa"/>
            <w:shd w:val="clear" w:color="auto" w:fill="92D050"/>
          </w:tcPr>
          <w:p w14:paraId="37CA1A0C" w14:textId="77777777" w:rsidR="003A7356" w:rsidRPr="007D118C" w:rsidRDefault="003A7356" w:rsidP="00E25502">
            <w:pPr>
              <w:pStyle w:val="Paragrafoelenco"/>
              <w:tabs>
                <w:tab w:val="left" w:pos="4536"/>
              </w:tabs>
              <w:ind w:left="0"/>
              <w:jc w:val="both"/>
              <w:rPr>
                <w:b/>
                <w:bCs/>
                <w:sz w:val="22"/>
                <w:szCs w:val="22"/>
              </w:rPr>
            </w:pPr>
            <w:r w:rsidRPr="007D118C">
              <w:rPr>
                <w:b/>
                <w:bCs/>
                <w:sz w:val="22"/>
                <w:szCs w:val="22"/>
              </w:rPr>
              <w:t>mar</w:t>
            </w:r>
          </w:p>
        </w:tc>
        <w:tc>
          <w:tcPr>
            <w:tcW w:w="708" w:type="dxa"/>
            <w:shd w:val="clear" w:color="auto" w:fill="92D050"/>
          </w:tcPr>
          <w:p w14:paraId="5F5616FF" w14:textId="77777777" w:rsidR="003A7356" w:rsidRPr="007D118C" w:rsidRDefault="003A7356" w:rsidP="00E25502">
            <w:pPr>
              <w:pStyle w:val="Paragrafoelenco"/>
              <w:tabs>
                <w:tab w:val="left" w:pos="4536"/>
              </w:tabs>
              <w:ind w:left="0"/>
              <w:jc w:val="both"/>
              <w:rPr>
                <w:b/>
                <w:bCs/>
                <w:sz w:val="22"/>
                <w:szCs w:val="22"/>
              </w:rPr>
            </w:pPr>
            <w:proofErr w:type="spellStart"/>
            <w:r w:rsidRPr="007D118C">
              <w:rPr>
                <w:b/>
                <w:bCs/>
                <w:sz w:val="22"/>
                <w:szCs w:val="22"/>
              </w:rPr>
              <w:t>mer</w:t>
            </w:r>
            <w:proofErr w:type="spellEnd"/>
          </w:p>
        </w:tc>
        <w:tc>
          <w:tcPr>
            <w:tcW w:w="709" w:type="dxa"/>
            <w:shd w:val="clear" w:color="auto" w:fill="92D050"/>
          </w:tcPr>
          <w:p w14:paraId="04BD3046" w14:textId="77777777" w:rsidR="003A7356" w:rsidRPr="007D118C" w:rsidRDefault="003A7356" w:rsidP="00E25502">
            <w:pPr>
              <w:pStyle w:val="Paragrafoelenco"/>
              <w:tabs>
                <w:tab w:val="left" w:pos="4536"/>
              </w:tabs>
              <w:ind w:left="0"/>
              <w:jc w:val="both"/>
              <w:rPr>
                <w:b/>
                <w:bCs/>
                <w:sz w:val="22"/>
                <w:szCs w:val="22"/>
              </w:rPr>
            </w:pPr>
            <w:proofErr w:type="spellStart"/>
            <w:r w:rsidRPr="007D118C">
              <w:rPr>
                <w:b/>
                <w:bCs/>
                <w:sz w:val="22"/>
                <w:szCs w:val="22"/>
              </w:rPr>
              <w:t>giov</w:t>
            </w:r>
            <w:proofErr w:type="spellEnd"/>
          </w:p>
        </w:tc>
        <w:tc>
          <w:tcPr>
            <w:tcW w:w="626" w:type="dxa"/>
            <w:shd w:val="clear" w:color="auto" w:fill="92D050"/>
          </w:tcPr>
          <w:p w14:paraId="68F195AA" w14:textId="77777777" w:rsidR="003A7356" w:rsidRPr="007D118C" w:rsidRDefault="003A7356" w:rsidP="00E25502">
            <w:pPr>
              <w:pStyle w:val="Paragrafoelenco"/>
              <w:tabs>
                <w:tab w:val="left" w:pos="4536"/>
              </w:tabs>
              <w:ind w:left="0"/>
              <w:jc w:val="both"/>
              <w:rPr>
                <w:b/>
                <w:bCs/>
                <w:sz w:val="22"/>
                <w:szCs w:val="22"/>
              </w:rPr>
            </w:pPr>
            <w:proofErr w:type="spellStart"/>
            <w:r w:rsidRPr="007D118C">
              <w:rPr>
                <w:b/>
                <w:bCs/>
                <w:sz w:val="22"/>
                <w:szCs w:val="22"/>
              </w:rPr>
              <w:t>ven</w:t>
            </w:r>
            <w:proofErr w:type="spellEnd"/>
          </w:p>
        </w:tc>
        <w:tc>
          <w:tcPr>
            <w:tcW w:w="591" w:type="dxa"/>
            <w:shd w:val="clear" w:color="auto" w:fill="92D050"/>
          </w:tcPr>
          <w:p w14:paraId="1707895B" w14:textId="77777777" w:rsidR="003A7356" w:rsidRPr="007D118C" w:rsidRDefault="003A7356" w:rsidP="00E25502">
            <w:pPr>
              <w:pStyle w:val="Paragrafoelenco"/>
              <w:tabs>
                <w:tab w:val="left" w:pos="4536"/>
              </w:tabs>
              <w:ind w:left="0"/>
              <w:jc w:val="both"/>
              <w:rPr>
                <w:b/>
                <w:bCs/>
                <w:sz w:val="22"/>
                <w:szCs w:val="22"/>
              </w:rPr>
            </w:pPr>
            <w:proofErr w:type="spellStart"/>
            <w:r w:rsidRPr="007D118C">
              <w:rPr>
                <w:b/>
                <w:bCs/>
                <w:sz w:val="22"/>
                <w:szCs w:val="22"/>
              </w:rPr>
              <w:t>sab</w:t>
            </w:r>
            <w:proofErr w:type="spellEnd"/>
          </w:p>
        </w:tc>
        <w:tc>
          <w:tcPr>
            <w:tcW w:w="714" w:type="dxa"/>
            <w:shd w:val="clear" w:color="auto" w:fill="92D050"/>
          </w:tcPr>
          <w:p w14:paraId="172D1F6F" w14:textId="77777777" w:rsidR="003A7356" w:rsidRPr="007D118C" w:rsidRDefault="003A7356" w:rsidP="00E25502">
            <w:pPr>
              <w:pStyle w:val="Paragrafoelenco"/>
              <w:tabs>
                <w:tab w:val="left" w:pos="4536"/>
              </w:tabs>
              <w:ind w:left="0"/>
              <w:jc w:val="both"/>
              <w:rPr>
                <w:b/>
                <w:bCs/>
                <w:sz w:val="22"/>
                <w:szCs w:val="22"/>
              </w:rPr>
            </w:pPr>
            <w:proofErr w:type="spellStart"/>
            <w:r w:rsidRPr="007D118C">
              <w:rPr>
                <w:b/>
                <w:bCs/>
                <w:sz w:val="22"/>
                <w:szCs w:val="22"/>
              </w:rPr>
              <w:t>dom</w:t>
            </w:r>
            <w:proofErr w:type="spellEnd"/>
          </w:p>
        </w:tc>
      </w:tr>
      <w:tr w:rsidR="003A7356" w:rsidRPr="007D118C" w14:paraId="6E0CB558" w14:textId="77777777" w:rsidTr="003A7356">
        <w:trPr>
          <w:trHeight w:val="342"/>
        </w:trPr>
        <w:tc>
          <w:tcPr>
            <w:tcW w:w="1493" w:type="dxa"/>
            <w:shd w:val="clear" w:color="auto" w:fill="92D050"/>
          </w:tcPr>
          <w:p w14:paraId="7417D2C0" w14:textId="77777777" w:rsidR="003A7356" w:rsidRPr="007D118C" w:rsidRDefault="003A7356" w:rsidP="00E25502">
            <w:pPr>
              <w:pStyle w:val="Paragrafoelenco"/>
              <w:tabs>
                <w:tab w:val="left" w:pos="4536"/>
              </w:tabs>
              <w:ind w:left="0"/>
              <w:jc w:val="both"/>
              <w:rPr>
                <w:b/>
                <w:bCs/>
                <w:sz w:val="22"/>
                <w:szCs w:val="22"/>
              </w:rPr>
            </w:pPr>
            <w:r w:rsidRPr="007D118C">
              <w:rPr>
                <w:b/>
                <w:bCs/>
                <w:sz w:val="22"/>
                <w:szCs w:val="22"/>
              </w:rPr>
              <w:t>mattina</w:t>
            </w:r>
          </w:p>
        </w:tc>
        <w:tc>
          <w:tcPr>
            <w:tcW w:w="616" w:type="dxa"/>
          </w:tcPr>
          <w:p w14:paraId="50FD17D2" w14:textId="77777777" w:rsidR="003A7356" w:rsidRPr="007D118C" w:rsidRDefault="003A7356" w:rsidP="00E25502">
            <w:pPr>
              <w:pStyle w:val="Paragrafoelenco"/>
              <w:tabs>
                <w:tab w:val="left" w:pos="4536"/>
              </w:tabs>
              <w:ind w:left="0"/>
              <w:jc w:val="both"/>
              <w:rPr>
                <w:b/>
                <w:bCs/>
                <w:sz w:val="22"/>
                <w:szCs w:val="22"/>
              </w:rPr>
            </w:pPr>
          </w:p>
        </w:tc>
        <w:tc>
          <w:tcPr>
            <w:tcW w:w="708" w:type="dxa"/>
          </w:tcPr>
          <w:p w14:paraId="1887A7BC" w14:textId="77777777" w:rsidR="003A7356" w:rsidRPr="007D118C" w:rsidRDefault="003A7356" w:rsidP="00E25502">
            <w:pPr>
              <w:pStyle w:val="Paragrafoelenco"/>
              <w:tabs>
                <w:tab w:val="left" w:pos="4536"/>
              </w:tabs>
              <w:ind w:left="0"/>
              <w:jc w:val="both"/>
              <w:rPr>
                <w:b/>
                <w:bCs/>
                <w:sz w:val="22"/>
                <w:szCs w:val="22"/>
              </w:rPr>
            </w:pPr>
          </w:p>
        </w:tc>
        <w:tc>
          <w:tcPr>
            <w:tcW w:w="708" w:type="dxa"/>
          </w:tcPr>
          <w:p w14:paraId="273AA5F9" w14:textId="77777777" w:rsidR="003A7356" w:rsidRPr="007D118C" w:rsidRDefault="003A7356" w:rsidP="00E25502">
            <w:pPr>
              <w:pStyle w:val="Paragrafoelenco"/>
              <w:tabs>
                <w:tab w:val="left" w:pos="4536"/>
              </w:tabs>
              <w:ind w:left="0"/>
              <w:jc w:val="both"/>
              <w:rPr>
                <w:b/>
                <w:bCs/>
                <w:sz w:val="22"/>
                <w:szCs w:val="22"/>
              </w:rPr>
            </w:pPr>
          </w:p>
        </w:tc>
        <w:tc>
          <w:tcPr>
            <w:tcW w:w="709" w:type="dxa"/>
          </w:tcPr>
          <w:p w14:paraId="0FFE10A9" w14:textId="77777777" w:rsidR="003A7356" w:rsidRPr="007D118C" w:rsidRDefault="003A7356" w:rsidP="00E25502">
            <w:pPr>
              <w:pStyle w:val="Paragrafoelenco"/>
              <w:tabs>
                <w:tab w:val="left" w:pos="4536"/>
              </w:tabs>
              <w:ind w:left="0"/>
              <w:jc w:val="both"/>
              <w:rPr>
                <w:b/>
                <w:bCs/>
                <w:sz w:val="22"/>
                <w:szCs w:val="22"/>
              </w:rPr>
            </w:pPr>
          </w:p>
        </w:tc>
        <w:tc>
          <w:tcPr>
            <w:tcW w:w="626" w:type="dxa"/>
          </w:tcPr>
          <w:p w14:paraId="20D1D6A6" w14:textId="77777777" w:rsidR="003A7356" w:rsidRPr="007D118C" w:rsidRDefault="003A7356" w:rsidP="00E25502">
            <w:pPr>
              <w:pStyle w:val="Paragrafoelenco"/>
              <w:tabs>
                <w:tab w:val="left" w:pos="4536"/>
              </w:tabs>
              <w:ind w:left="0"/>
              <w:jc w:val="both"/>
              <w:rPr>
                <w:b/>
                <w:bCs/>
                <w:sz w:val="22"/>
                <w:szCs w:val="22"/>
              </w:rPr>
            </w:pPr>
          </w:p>
        </w:tc>
        <w:tc>
          <w:tcPr>
            <w:tcW w:w="591" w:type="dxa"/>
          </w:tcPr>
          <w:p w14:paraId="2D245B13" w14:textId="77777777" w:rsidR="003A7356" w:rsidRPr="007D118C" w:rsidRDefault="003A7356" w:rsidP="00E25502">
            <w:pPr>
              <w:pStyle w:val="Paragrafoelenco"/>
              <w:tabs>
                <w:tab w:val="left" w:pos="4536"/>
              </w:tabs>
              <w:ind w:left="0"/>
              <w:jc w:val="both"/>
              <w:rPr>
                <w:b/>
                <w:bCs/>
                <w:sz w:val="22"/>
                <w:szCs w:val="22"/>
              </w:rPr>
            </w:pPr>
          </w:p>
        </w:tc>
        <w:tc>
          <w:tcPr>
            <w:tcW w:w="714" w:type="dxa"/>
          </w:tcPr>
          <w:p w14:paraId="66C6A74A" w14:textId="77777777" w:rsidR="003A7356" w:rsidRPr="007D118C" w:rsidRDefault="003A7356" w:rsidP="00E25502">
            <w:pPr>
              <w:pStyle w:val="Paragrafoelenco"/>
              <w:tabs>
                <w:tab w:val="left" w:pos="4536"/>
              </w:tabs>
              <w:ind w:left="0"/>
              <w:jc w:val="both"/>
              <w:rPr>
                <w:b/>
                <w:bCs/>
                <w:sz w:val="22"/>
                <w:szCs w:val="22"/>
              </w:rPr>
            </w:pPr>
          </w:p>
        </w:tc>
      </w:tr>
      <w:tr w:rsidR="003A7356" w:rsidRPr="007D118C" w14:paraId="762A009F" w14:textId="77777777" w:rsidTr="003A7356">
        <w:trPr>
          <w:trHeight w:val="290"/>
        </w:trPr>
        <w:tc>
          <w:tcPr>
            <w:tcW w:w="1493" w:type="dxa"/>
            <w:shd w:val="clear" w:color="auto" w:fill="92D050"/>
          </w:tcPr>
          <w:p w14:paraId="7895EDA5" w14:textId="77777777" w:rsidR="003A7356" w:rsidRPr="007D118C" w:rsidRDefault="003A7356" w:rsidP="00E25502">
            <w:pPr>
              <w:pStyle w:val="Paragrafoelenco"/>
              <w:tabs>
                <w:tab w:val="left" w:pos="4536"/>
              </w:tabs>
              <w:ind w:left="0"/>
              <w:jc w:val="both"/>
              <w:rPr>
                <w:b/>
                <w:bCs/>
                <w:sz w:val="22"/>
                <w:szCs w:val="22"/>
              </w:rPr>
            </w:pPr>
            <w:r w:rsidRPr="007D118C">
              <w:rPr>
                <w:b/>
                <w:bCs/>
                <w:sz w:val="22"/>
                <w:szCs w:val="22"/>
              </w:rPr>
              <w:t>pomeriggio</w:t>
            </w:r>
          </w:p>
        </w:tc>
        <w:tc>
          <w:tcPr>
            <w:tcW w:w="616" w:type="dxa"/>
          </w:tcPr>
          <w:p w14:paraId="2ACADCBC" w14:textId="77777777" w:rsidR="003A7356" w:rsidRPr="007D118C" w:rsidRDefault="003A7356" w:rsidP="00E25502">
            <w:pPr>
              <w:pStyle w:val="Paragrafoelenco"/>
              <w:tabs>
                <w:tab w:val="left" w:pos="4536"/>
              </w:tabs>
              <w:ind w:left="0"/>
              <w:jc w:val="both"/>
              <w:rPr>
                <w:b/>
                <w:bCs/>
                <w:sz w:val="22"/>
                <w:szCs w:val="22"/>
              </w:rPr>
            </w:pPr>
          </w:p>
        </w:tc>
        <w:tc>
          <w:tcPr>
            <w:tcW w:w="708" w:type="dxa"/>
          </w:tcPr>
          <w:p w14:paraId="4382F3A2" w14:textId="77777777" w:rsidR="003A7356" w:rsidRPr="007D118C" w:rsidRDefault="003A7356" w:rsidP="00E25502">
            <w:pPr>
              <w:pStyle w:val="Paragrafoelenco"/>
              <w:tabs>
                <w:tab w:val="left" w:pos="4536"/>
              </w:tabs>
              <w:ind w:left="0"/>
              <w:jc w:val="both"/>
              <w:rPr>
                <w:b/>
                <w:bCs/>
                <w:sz w:val="22"/>
                <w:szCs w:val="22"/>
              </w:rPr>
            </w:pPr>
          </w:p>
        </w:tc>
        <w:tc>
          <w:tcPr>
            <w:tcW w:w="708" w:type="dxa"/>
          </w:tcPr>
          <w:p w14:paraId="11C977CE" w14:textId="77777777" w:rsidR="003A7356" w:rsidRPr="007D118C" w:rsidRDefault="003A7356" w:rsidP="00E25502">
            <w:pPr>
              <w:pStyle w:val="Paragrafoelenco"/>
              <w:tabs>
                <w:tab w:val="left" w:pos="4536"/>
              </w:tabs>
              <w:ind w:left="0"/>
              <w:jc w:val="both"/>
              <w:rPr>
                <w:b/>
                <w:bCs/>
                <w:sz w:val="22"/>
                <w:szCs w:val="22"/>
              </w:rPr>
            </w:pPr>
          </w:p>
        </w:tc>
        <w:tc>
          <w:tcPr>
            <w:tcW w:w="709" w:type="dxa"/>
          </w:tcPr>
          <w:p w14:paraId="7905C72A" w14:textId="77777777" w:rsidR="003A7356" w:rsidRPr="007D118C" w:rsidRDefault="003A7356" w:rsidP="00E25502">
            <w:pPr>
              <w:pStyle w:val="Paragrafoelenco"/>
              <w:tabs>
                <w:tab w:val="left" w:pos="4536"/>
              </w:tabs>
              <w:ind w:left="0"/>
              <w:jc w:val="both"/>
              <w:rPr>
                <w:b/>
                <w:bCs/>
                <w:sz w:val="22"/>
                <w:szCs w:val="22"/>
              </w:rPr>
            </w:pPr>
          </w:p>
        </w:tc>
        <w:tc>
          <w:tcPr>
            <w:tcW w:w="626" w:type="dxa"/>
          </w:tcPr>
          <w:p w14:paraId="6DB69256" w14:textId="77777777" w:rsidR="003A7356" w:rsidRPr="007D118C" w:rsidRDefault="003A7356" w:rsidP="00E25502">
            <w:pPr>
              <w:pStyle w:val="Paragrafoelenco"/>
              <w:tabs>
                <w:tab w:val="left" w:pos="4536"/>
              </w:tabs>
              <w:ind w:left="0"/>
              <w:jc w:val="both"/>
              <w:rPr>
                <w:b/>
                <w:bCs/>
                <w:sz w:val="22"/>
                <w:szCs w:val="22"/>
              </w:rPr>
            </w:pPr>
          </w:p>
        </w:tc>
        <w:tc>
          <w:tcPr>
            <w:tcW w:w="591" w:type="dxa"/>
          </w:tcPr>
          <w:p w14:paraId="1018E5A8" w14:textId="77777777" w:rsidR="003A7356" w:rsidRPr="007D118C" w:rsidRDefault="003A7356" w:rsidP="00E25502">
            <w:pPr>
              <w:pStyle w:val="Paragrafoelenco"/>
              <w:tabs>
                <w:tab w:val="left" w:pos="4536"/>
              </w:tabs>
              <w:ind w:left="0"/>
              <w:jc w:val="both"/>
              <w:rPr>
                <w:b/>
                <w:bCs/>
                <w:sz w:val="22"/>
                <w:szCs w:val="22"/>
              </w:rPr>
            </w:pPr>
          </w:p>
        </w:tc>
        <w:tc>
          <w:tcPr>
            <w:tcW w:w="714" w:type="dxa"/>
          </w:tcPr>
          <w:p w14:paraId="262F0D9D" w14:textId="77777777" w:rsidR="003A7356" w:rsidRPr="007D118C" w:rsidRDefault="003A7356" w:rsidP="00E25502">
            <w:pPr>
              <w:pStyle w:val="Paragrafoelenco"/>
              <w:tabs>
                <w:tab w:val="left" w:pos="4536"/>
              </w:tabs>
              <w:ind w:left="0"/>
              <w:jc w:val="both"/>
              <w:rPr>
                <w:b/>
                <w:bCs/>
                <w:sz w:val="22"/>
                <w:szCs w:val="22"/>
              </w:rPr>
            </w:pPr>
          </w:p>
        </w:tc>
      </w:tr>
    </w:tbl>
    <w:p w14:paraId="6203A87C" w14:textId="77777777" w:rsidR="00656607" w:rsidRPr="007D118C" w:rsidRDefault="00656607" w:rsidP="00E25502">
      <w:pPr>
        <w:pStyle w:val="Paragrafoelenco"/>
        <w:ind w:left="1080"/>
        <w:jc w:val="both"/>
        <w:rPr>
          <w:sz w:val="22"/>
          <w:szCs w:val="22"/>
        </w:rPr>
      </w:pPr>
    </w:p>
    <w:p w14:paraId="50104D44" w14:textId="72312274" w:rsidR="00656607" w:rsidRPr="007D118C" w:rsidRDefault="00656607" w:rsidP="00E25502">
      <w:pPr>
        <w:pStyle w:val="Paragrafoelenco"/>
        <w:ind w:left="1080"/>
        <w:jc w:val="both"/>
        <w:rPr>
          <w:sz w:val="22"/>
          <w:szCs w:val="22"/>
        </w:rPr>
      </w:pPr>
      <w:r w:rsidRPr="007D118C">
        <w:rPr>
          <w:sz w:val="22"/>
          <w:szCs w:val="22"/>
        </w:rPr>
        <w:lastRenderedPageBreak/>
        <w:t>Il lavoratore si impegna a comunicare tempestivamente alla scrivente la sottoscrizione di qualsiasi eventuale ulteriore contratto di lavoro, attualmente in corso o futuro, affinché possano essere verificati gli orari di lavoro ed i tempi di riposo ed implementate le variazioni agli stessi che si rendessero necessarie, al fine di ottemperare alle disposizioni del Decreto Legislativo 8 aprile 2003, n° 66.</w:t>
      </w:r>
    </w:p>
    <w:p w14:paraId="3C19DA2D" w14:textId="1C71038B" w:rsidR="00140939" w:rsidRPr="007D118C" w:rsidRDefault="00140939" w:rsidP="00E25502">
      <w:pPr>
        <w:jc w:val="both"/>
        <w:rPr>
          <w:sz w:val="22"/>
          <w:szCs w:val="22"/>
        </w:rPr>
      </w:pPr>
    </w:p>
    <w:p w14:paraId="220E2EAD" w14:textId="3E20D785" w:rsidR="00E21092" w:rsidRPr="007D118C" w:rsidRDefault="00224CE7" w:rsidP="00E25502">
      <w:pPr>
        <w:pStyle w:val="Paragrafoelenco"/>
        <w:numPr>
          <w:ilvl w:val="0"/>
          <w:numId w:val="5"/>
        </w:numPr>
        <w:jc w:val="both"/>
        <w:rPr>
          <w:sz w:val="22"/>
          <w:szCs w:val="22"/>
        </w:rPr>
      </w:pPr>
      <w:r w:rsidRPr="007D118C">
        <w:rPr>
          <w:sz w:val="22"/>
          <w:szCs w:val="22"/>
          <w:u w:val="single"/>
        </w:rPr>
        <w:t>Retribuzione</w:t>
      </w:r>
      <w:r w:rsidRPr="007D118C">
        <w:rPr>
          <w:sz w:val="22"/>
          <w:szCs w:val="22"/>
        </w:rPr>
        <w:t>:</w:t>
      </w:r>
      <w:r w:rsidR="0029775C" w:rsidRPr="007D118C">
        <w:rPr>
          <w:sz w:val="22"/>
          <w:szCs w:val="22"/>
        </w:rPr>
        <w:t xml:space="preserve"> </w:t>
      </w:r>
      <w:r w:rsidR="003A7356" w:rsidRPr="007D118C">
        <w:rPr>
          <w:sz w:val="22"/>
          <w:szCs w:val="22"/>
        </w:rPr>
        <w:t>tabellare</w:t>
      </w:r>
      <w:r w:rsidR="00C2768E" w:rsidRPr="007D118C">
        <w:rPr>
          <w:sz w:val="22"/>
          <w:szCs w:val="22"/>
        </w:rPr>
        <w:t>,</w:t>
      </w:r>
      <w:r w:rsidRPr="007D118C">
        <w:rPr>
          <w:sz w:val="22"/>
          <w:szCs w:val="22"/>
        </w:rPr>
        <w:t xml:space="preserve"> corrispondente</w:t>
      </w:r>
      <w:r w:rsidR="00255EC8" w:rsidRPr="007D118C">
        <w:rPr>
          <w:sz w:val="22"/>
          <w:szCs w:val="22"/>
        </w:rPr>
        <w:t xml:space="preserve"> ad € </w:t>
      </w:r>
      <w:r w:rsidR="009527C2" w:rsidRPr="007D118C">
        <w:rPr>
          <w:sz w:val="22"/>
          <w:szCs w:val="22"/>
        </w:rPr>
        <w:t>_____________</w:t>
      </w:r>
      <w:r w:rsidR="0002047C" w:rsidRPr="007D118C">
        <w:rPr>
          <w:sz w:val="22"/>
          <w:szCs w:val="22"/>
        </w:rPr>
        <w:t xml:space="preserve"> </w:t>
      </w:r>
      <w:r w:rsidR="00255EC8" w:rsidRPr="007D118C">
        <w:rPr>
          <w:sz w:val="22"/>
          <w:szCs w:val="22"/>
        </w:rPr>
        <w:t>de</w:t>
      </w:r>
      <w:r w:rsidRPr="007D118C">
        <w:rPr>
          <w:sz w:val="22"/>
          <w:szCs w:val="22"/>
        </w:rPr>
        <w:t xml:space="preserve">l </w:t>
      </w:r>
      <w:r w:rsidR="009527C2" w:rsidRPr="007D118C">
        <w:rPr>
          <w:sz w:val="22"/>
          <w:szCs w:val="22"/>
        </w:rPr>
        <w:t>___</w:t>
      </w:r>
      <w:r w:rsidRPr="007D118C">
        <w:rPr>
          <w:sz w:val="22"/>
          <w:szCs w:val="22"/>
        </w:rPr>
        <w:t xml:space="preserve"> LIVELLO del CCNL </w:t>
      </w:r>
      <w:r w:rsidR="00D60D37" w:rsidRPr="007D118C">
        <w:rPr>
          <w:sz w:val="22"/>
          <w:szCs w:val="22"/>
        </w:rPr>
        <w:t>applicato ed erogata</w:t>
      </w:r>
      <w:r w:rsidRPr="007D118C">
        <w:rPr>
          <w:sz w:val="22"/>
          <w:szCs w:val="22"/>
        </w:rPr>
        <w:t xml:space="preserve"> per n. </w:t>
      </w:r>
      <w:r w:rsidR="00A87306" w:rsidRPr="007D118C">
        <w:rPr>
          <w:bCs/>
          <w:sz w:val="22"/>
          <w:szCs w:val="22"/>
        </w:rPr>
        <w:t>___</w:t>
      </w:r>
      <w:r w:rsidRPr="007D118C">
        <w:rPr>
          <w:bCs/>
          <w:sz w:val="22"/>
          <w:szCs w:val="22"/>
        </w:rPr>
        <w:t xml:space="preserve"> mensilità</w:t>
      </w:r>
      <w:r w:rsidR="00F521FF" w:rsidRPr="007D118C">
        <w:rPr>
          <w:sz w:val="22"/>
          <w:szCs w:val="22"/>
        </w:rPr>
        <w:t xml:space="preserve">, al lordo delle ritenute previdenziali e fiscali previste dalla legge. </w:t>
      </w:r>
    </w:p>
    <w:p w14:paraId="1DCF4C9A" w14:textId="445F961A" w:rsidR="00224CE7" w:rsidRPr="007D118C" w:rsidRDefault="006E56C3" w:rsidP="00E25502">
      <w:pPr>
        <w:pStyle w:val="Paragrafoelenco"/>
        <w:ind w:left="1080"/>
        <w:jc w:val="both"/>
        <w:rPr>
          <w:sz w:val="22"/>
          <w:szCs w:val="22"/>
        </w:rPr>
      </w:pPr>
      <w:r w:rsidRPr="007D118C">
        <w:rPr>
          <w:sz w:val="22"/>
          <w:szCs w:val="22"/>
        </w:rPr>
        <w:t>[</w:t>
      </w:r>
      <w:r w:rsidRPr="007D118C">
        <w:rPr>
          <w:i/>
          <w:iCs/>
          <w:sz w:val="22"/>
          <w:szCs w:val="22"/>
        </w:rPr>
        <w:t xml:space="preserve">Eventuale: </w:t>
      </w:r>
      <w:r w:rsidR="00E938F6" w:rsidRPr="007D118C">
        <w:rPr>
          <w:i/>
          <w:iCs/>
          <w:sz w:val="22"/>
          <w:szCs w:val="22"/>
        </w:rPr>
        <w:t xml:space="preserve">La retribuzione </w:t>
      </w:r>
      <w:r w:rsidR="002016AE" w:rsidRPr="007D118C">
        <w:rPr>
          <w:i/>
          <w:iCs/>
          <w:sz w:val="22"/>
          <w:szCs w:val="22"/>
        </w:rPr>
        <w:t xml:space="preserve">mensile </w:t>
      </w:r>
      <w:r w:rsidR="00E938F6" w:rsidRPr="007D118C">
        <w:rPr>
          <w:i/>
          <w:iCs/>
          <w:sz w:val="22"/>
          <w:szCs w:val="22"/>
        </w:rPr>
        <w:t xml:space="preserve">comprende anche un elemento </w:t>
      </w:r>
      <w:r w:rsidR="00211D5E" w:rsidRPr="007D118C">
        <w:rPr>
          <w:i/>
          <w:iCs/>
          <w:sz w:val="22"/>
          <w:szCs w:val="22"/>
        </w:rPr>
        <w:t>retributivo</w:t>
      </w:r>
      <w:r w:rsidRPr="007D118C">
        <w:rPr>
          <w:i/>
          <w:iCs/>
          <w:sz w:val="22"/>
          <w:szCs w:val="22"/>
        </w:rPr>
        <w:t xml:space="preserve"> aziendale o</w:t>
      </w:r>
      <w:r w:rsidR="00211D5E" w:rsidRPr="007D118C">
        <w:rPr>
          <w:i/>
          <w:iCs/>
          <w:sz w:val="22"/>
          <w:szCs w:val="22"/>
        </w:rPr>
        <w:t xml:space="preserve"> regionale </w:t>
      </w:r>
      <w:r w:rsidR="00E938F6" w:rsidRPr="007D118C">
        <w:rPr>
          <w:i/>
          <w:iCs/>
          <w:sz w:val="22"/>
          <w:szCs w:val="22"/>
        </w:rPr>
        <w:t>pari a</w:t>
      </w:r>
      <w:r w:rsidR="00500466" w:rsidRPr="007D118C">
        <w:rPr>
          <w:i/>
          <w:iCs/>
          <w:sz w:val="22"/>
          <w:szCs w:val="22"/>
        </w:rPr>
        <w:t xml:space="preserve"> </w:t>
      </w:r>
      <w:r w:rsidR="002016AE" w:rsidRPr="007D118C">
        <w:rPr>
          <w:i/>
          <w:iCs/>
          <w:sz w:val="22"/>
          <w:szCs w:val="22"/>
        </w:rPr>
        <w:t xml:space="preserve">€. </w:t>
      </w:r>
      <w:r w:rsidRPr="007D118C">
        <w:rPr>
          <w:i/>
          <w:iCs/>
          <w:sz w:val="22"/>
          <w:szCs w:val="22"/>
        </w:rPr>
        <w:t>_______</w:t>
      </w:r>
      <w:r w:rsidR="002016AE" w:rsidRPr="007D118C">
        <w:rPr>
          <w:i/>
          <w:iCs/>
          <w:sz w:val="22"/>
          <w:szCs w:val="22"/>
        </w:rPr>
        <w:t xml:space="preserve">00 </w:t>
      </w:r>
      <w:r w:rsidRPr="007D118C">
        <w:rPr>
          <w:i/>
          <w:iCs/>
          <w:sz w:val="22"/>
          <w:szCs w:val="22"/>
        </w:rPr>
        <w:t xml:space="preserve">per ____ mensilità, </w:t>
      </w:r>
      <w:r w:rsidR="002016AE" w:rsidRPr="007D118C">
        <w:rPr>
          <w:i/>
          <w:iCs/>
          <w:sz w:val="22"/>
          <w:szCs w:val="22"/>
        </w:rPr>
        <w:t>da calcolarsi su tutti gli istituti diretti e indiretti</w:t>
      </w:r>
      <w:r w:rsidR="00E938F6" w:rsidRPr="007D118C">
        <w:rPr>
          <w:i/>
          <w:iCs/>
          <w:sz w:val="22"/>
          <w:szCs w:val="22"/>
        </w:rPr>
        <w:t>;</w:t>
      </w:r>
    </w:p>
    <w:p w14:paraId="6416CCC0" w14:textId="69953BE6" w:rsidR="00A3507F" w:rsidRPr="007D118C" w:rsidRDefault="00A3507F" w:rsidP="00E25502">
      <w:pPr>
        <w:pStyle w:val="Paragrafoelenco"/>
        <w:ind w:left="1080"/>
        <w:jc w:val="both"/>
        <w:rPr>
          <w:sz w:val="22"/>
          <w:szCs w:val="22"/>
        </w:rPr>
      </w:pPr>
      <w:r w:rsidRPr="007D118C">
        <w:rPr>
          <w:i/>
          <w:iCs/>
          <w:sz w:val="22"/>
          <w:szCs w:val="22"/>
        </w:rPr>
        <w:t>Le verrà inoltre corrisposto un</w:t>
      </w:r>
      <w:r w:rsidR="00FE4F51" w:rsidRPr="007D118C">
        <w:rPr>
          <w:i/>
          <w:iCs/>
          <w:sz w:val="22"/>
          <w:szCs w:val="22"/>
        </w:rPr>
        <w:t xml:space="preserve"> elemento </w:t>
      </w:r>
      <w:proofErr w:type="gramStart"/>
      <w:r w:rsidR="00FE4F51" w:rsidRPr="007D118C">
        <w:rPr>
          <w:i/>
          <w:iCs/>
          <w:sz w:val="22"/>
          <w:szCs w:val="22"/>
        </w:rPr>
        <w:t>retributivo</w:t>
      </w:r>
      <w:r w:rsidR="006E56C3" w:rsidRPr="007D118C">
        <w:rPr>
          <w:sz w:val="22"/>
          <w:szCs w:val="22"/>
        </w:rPr>
        <w:t>….</w:t>
      </w:r>
      <w:proofErr w:type="gramEnd"/>
      <w:r w:rsidR="006E56C3" w:rsidRPr="007D118C">
        <w:rPr>
          <w:sz w:val="22"/>
          <w:szCs w:val="22"/>
        </w:rPr>
        <w:t>. ]</w:t>
      </w:r>
      <w:r w:rsidR="00FE4F51" w:rsidRPr="007D118C">
        <w:rPr>
          <w:sz w:val="22"/>
          <w:szCs w:val="22"/>
        </w:rPr>
        <w:t xml:space="preserve"> </w:t>
      </w:r>
    </w:p>
    <w:p w14:paraId="39EBB0E8" w14:textId="77777777" w:rsidR="00B43D8B" w:rsidRPr="007D118C" w:rsidRDefault="00B43D8B" w:rsidP="00E25502">
      <w:pPr>
        <w:jc w:val="both"/>
        <w:rPr>
          <w:sz w:val="22"/>
          <w:szCs w:val="22"/>
          <w:u w:val="single"/>
        </w:rPr>
      </w:pPr>
    </w:p>
    <w:p w14:paraId="55B864FD" w14:textId="44CB734B" w:rsidR="00B43D8B" w:rsidRPr="007D118C" w:rsidRDefault="00224CE7" w:rsidP="00E25502">
      <w:pPr>
        <w:pStyle w:val="Paragrafoelenco"/>
        <w:numPr>
          <w:ilvl w:val="0"/>
          <w:numId w:val="5"/>
        </w:numPr>
        <w:jc w:val="both"/>
        <w:rPr>
          <w:sz w:val="22"/>
          <w:szCs w:val="22"/>
          <w:u w:val="single"/>
        </w:rPr>
      </w:pPr>
      <w:r w:rsidRPr="007D118C">
        <w:rPr>
          <w:sz w:val="22"/>
          <w:szCs w:val="22"/>
          <w:u w:val="single"/>
        </w:rPr>
        <w:t>Periodo di prova</w:t>
      </w:r>
      <w:r w:rsidR="006F419C" w:rsidRPr="007D118C">
        <w:rPr>
          <w:sz w:val="22"/>
          <w:szCs w:val="22"/>
          <w:u w:val="single"/>
        </w:rPr>
        <w:t xml:space="preserve"> [</w:t>
      </w:r>
      <w:r w:rsidR="006F419C" w:rsidRPr="007D118C">
        <w:rPr>
          <w:i/>
          <w:iCs/>
          <w:sz w:val="22"/>
          <w:szCs w:val="22"/>
          <w:u w:val="single"/>
        </w:rPr>
        <w:t>se previsto</w:t>
      </w:r>
      <w:proofErr w:type="gramStart"/>
      <w:r w:rsidR="006F419C" w:rsidRPr="007D118C">
        <w:rPr>
          <w:sz w:val="22"/>
          <w:szCs w:val="22"/>
          <w:u w:val="single"/>
        </w:rPr>
        <w:t xml:space="preserve">] </w:t>
      </w:r>
      <w:r w:rsidRPr="007D118C">
        <w:rPr>
          <w:sz w:val="22"/>
          <w:szCs w:val="22"/>
        </w:rPr>
        <w:t>:</w:t>
      </w:r>
      <w:proofErr w:type="gramEnd"/>
      <w:r w:rsidR="0029775C" w:rsidRPr="007D118C">
        <w:rPr>
          <w:sz w:val="22"/>
          <w:szCs w:val="22"/>
        </w:rPr>
        <w:t xml:space="preserve"> </w:t>
      </w:r>
      <w:r w:rsidR="003A7356" w:rsidRPr="007D118C">
        <w:rPr>
          <w:bCs/>
          <w:sz w:val="22"/>
          <w:szCs w:val="22"/>
        </w:rPr>
        <w:t>______________________</w:t>
      </w:r>
      <w:r w:rsidRPr="007D118C">
        <w:rPr>
          <w:sz w:val="22"/>
          <w:szCs w:val="22"/>
        </w:rPr>
        <w:t>;</w:t>
      </w:r>
      <w:r w:rsidR="00BE70DF" w:rsidRPr="007D118C">
        <w:rPr>
          <w:color w:val="333333"/>
          <w:sz w:val="22"/>
          <w:szCs w:val="22"/>
          <w:shd w:val="clear" w:color="auto" w:fill="FFFFFF"/>
        </w:rPr>
        <w:t xml:space="preserve"> </w:t>
      </w:r>
    </w:p>
    <w:p w14:paraId="50A25E90" w14:textId="70746027" w:rsidR="009B6DD0" w:rsidRPr="007D118C" w:rsidRDefault="009B6DD0" w:rsidP="00E25502">
      <w:pPr>
        <w:pStyle w:val="Paragrafoelenco"/>
        <w:spacing w:after="160" w:line="259" w:lineRule="auto"/>
        <w:ind w:left="1080"/>
        <w:jc w:val="both"/>
        <w:rPr>
          <w:b/>
          <w:i/>
          <w:iCs/>
          <w:sz w:val="22"/>
          <w:szCs w:val="22"/>
        </w:rPr>
      </w:pPr>
      <w:r w:rsidRPr="007D118C">
        <w:rPr>
          <w:bCs/>
          <w:sz w:val="22"/>
          <w:szCs w:val="22"/>
        </w:rPr>
        <w:t>[</w:t>
      </w:r>
      <w:r w:rsidR="00687277" w:rsidRPr="007D118C">
        <w:rPr>
          <w:bCs/>
          <w:i/>
          <w:iCs/>
          <w:sz w:val="22"/>
          <w:szCs w:val="22"/>
        </w:rPr>
        <w:t xml:space="preserve">Si suggerisce: </w:t>
      </w:r>
      <w:r w:rsidRPr="007D118C">
        <w:rPr>
          <w:b/>
          <w:i/>
          <w:iCs/>
          <w:sz w:val="22"/>
          <w:szCs w:val="22"/>
        </w:rPr>
        <w:t>“</w:t>
      </w:r>
      <w:r w:rsidRPr="007D118C">
        <w:rPr>
          <w:i/>
          <w:iCs/>
          <w:color w:val="333333"/>
          <w:sz w:val="22"/>
          <w:szCs w:val="22"/>
          <w:shd w:val="clear" w:color="auto" w:fill="FFFFFF"/>
        </w:rPr>
        <w:t xml:space="preserve">la durata del periodo di prova non potrà essere superiore alla metà della durata del contratto di lavoro e, in ogni caso, non potrà superare l’equivalente periodo previsto per le assunzioni a tempo </w:t>
      </w:r>
      <w:proofErr w:type="gramStart"/>
      <w:r w:rsidRPr="007D118C">
        <w:rPr>
          <w:i/>
          <w:iCs/>
          <w:color w:val="333333"/>
          <w:sz w:val="22"/>
          <w:szCs w:val="22"/>
          <w:shd w:val="clear" w:color="auto" w:fill="FFFFFF"/>
        </w:rPr>
        <w:t>indeterminato</w:t>
      </w:r>
      <w:r w:rsidRPr="007D118C">
        <w:rPr>
          <w:color w:val="333333"/>
          <w:sz w:val="22"/>
          <w:szCs w:val="22"/>
          <w:shd w:val="clear" w:color="auto" w:fill="FFFFFF"/>
        </w:rPr>
        <w:t>.“</w:t>
      </w:r>
      <w:proofErr w:type="gramEnd"/>
      <w:r w:rsidRPr="007D118C">
        <w:rPr>
          <w:color w:val="333333"/>
          <w:sz w:val="22"/>
          <w:szCs w:val="22"/>
          <w:shd w:val="clear" w:color="auto" w:fill="FFFFFF"/>
        </w:rPr>
        <w:t>]</w:t>
      </w:r>
      <w:r w:rsidRPr="007D118C">
        <w:rPr>
          <w:sz w:val="22"/>
          <w:szCs w:val="22"/>
        </w:rPr>
        <w:t xml:space="preserve"> </w:t>
      </w:r>
    </w:p>
    <w:p w14:paraId="4C12CEB9" w14:textId="7A7A775D" w:rsidR="009B6DD0" w:rsidRPr="007D118C" w:rsidRDefault="009B6DD0" w:rsidP="00E25502">
      <w:pPr>
        <w:pStyle w:val="Paragrafoelenco"/>
        <w:spacing w:after="160" w:line="259" w:lineRule="auto"/>
        <w:ind w:left="1080"/>
        <w:jc w:val="both"/>
        <w:rPr>
          <w:sz w:val="22"/>
          <w:szCs w:val="22"/>
          <w:u w:val="single"/>
        </w:rPr>
      </w:pPr>
      <w:r w:rsidRPr="007D118C">
        <w:rPr>
          <w:color w:val="333333"/>
          <w:sz w:val="22"/>
          <w:szCs w:val="22"/>
          <w:shd w:val="clear" w:color="auto" w:fill="FFFFFF"/>
        </w:rPr>
        <w:t xml:space="preserve">In caso di sopravvenienza di eventi, quali malattia </w:t>
      </w:r>
      <w:proofErr w:type="spellStart"/>
      <w:r w:rsidRPr="007D118C">
        <w:rPr>
          <w:color w:val="333333"/>
          <w:sz w:val="22"/>
          <w:szCs w:val="22"/>
          <w:shd w:val="clear" w:color="auto" w:fill="FFFFFF"/>
        </w:rPr>
        <w:t>ed</w:t>
      </w:r>
      <w:proofErr w:type="spellEnd"/>
      <w:r w:rsidRPr="007D118C">
        <w:rPr>
          <w:color w:val="333333"/>
          <w:sz w:val="22"/>
          <w:szCs w:val="22"/>
          <w:shd w:val="clear" w:color="auto" w:fill="FFFFFF"/>
        </w:rPr>
        <w:t xml:space="preserve"> infortunio di durata superiore a </w:t>
      </w:r>
      <w:proofErr w:type="gramStart"/>
      <w:r w:rsidRPr="007D118C">
        <w:rPr>
          <w:color w:val="333333"/>
          <w:sz w:val="22"/>
          <w:szCs w:val="22"/>
          <w:shd w:val="clear" w:color="auto" w:fill="FFFFFF"/>
        </w:rPr>
        <w:t>6</w:t>
      </w:r>
      <w:proofErr w:type="gramEnd"/>
      <w:r w:rsidRPr="007D118C">
        <w:rPr>
          <w:color w:val="333333"/>
          <w:sz w:val="22"/>
          <w:szCs w:val="22"/>
          <w:shd w:val="clear" w:color="auto" w:fill="FFFFFF"/>
        </w:rPr>
        <w:t xml:space="preserve"> giorni, congedo di maternità o paternità obbligatori, il periodo di prova verrà prolungato in misura corrispondente alla durata dell'assenza</w:t>
      </w:r>
      <w:r w:rsidRPr="007D118C">
        <w:rPr>
          <w:sz w:val="22"/>
          <w:szCs w:val="22"/>
        </w:rPr>
        <w:t>.</w:t>
      </w:r>
    </w:p>
    <w:p w14:paraId="39B88C00" w14:textId="77777777" w:rsidR="006F419C" w:rsidRPr="007D118C" w:rsidRDefault="006F419C" w:rsidP="00E25502">
      <w:pPr>
        <w:pStyle w:val="Paragrafoelenco"/>
        <w:ind w:left="1080"/>
        <w:jc w:val="both"/>
        <w:rPr>
          <w:sz w:val="22"/>
          <w:szCs w:val="22"/>
          <w:u w:val="single"/>
        </w:rPr>
      </w:pPr>
    </w:p>
    <w:p w14:paraId="0D0A6A13" w14:textId="6F53BA12" w:rsidR="00224CE7" w:rsidRPr="007D118C" w:rsidRDefault="00224CE7" w:rsidP="00E25502">
      <w:pPr>
        <w:pStyle w:val="Paragrafoelenco"/>
        <w:numPr>
          <w:ilvl w:val="0"/>
          <w:numId w:val="5"/>
        </w:numPr>
        <w:jc w:val="both"/>
        <w:rPr>
          <w:bCs/>
          <w:i/>
          <w:iCs/>
          <w:sz w:val="22"/>
          <w:szCs w:val="22"/>
          <w:u w:val="single"/>
        </w:rPr>
      </w:pPr>
      <w:r w:rsidRPr="007D118C">
        <w:rPr>
          <w:sz w:val="22"/>
          <w:szCs w:val="22"/>
          <w:u w:val="single"/>
        </w:rPr>
        <w:t>Sed</w:t>
      </w:r>
      <w:r w:rsidR="006E56C3" w:rsidRPr="007D118C">
        <w:rPr>
          <w:sz w:val="22"/>
          <w:szCs w:val="22"/>
          <w:u w:val="single"/>
        </w:rPr>
        <w:t xml:space="preserve">e </w:t>
      </w:r>
      <w:r w:rsidRPr="007D118C">
        <w:rPr>
          <w:sz w:val="22"/>
          <w:szCs w:val="22"/>
          <w:u w:val="single"/>
        </w:rPr>
        <w:t>di lavoro</w:t>
      </w:r>
      <w:r w:rsidRPr="007D118C">
        <w:rPr>
          <w:sz w:val="22"/>
          <w:szCs w:val="22"/>
        </w:rPr>
        <w:t>:</w:t>
      </w:r>
      <w:r w:rsidR="0029775C" w:rsidRPr="007D118C">
        <w:rPr>
          <w:sz w:val="22"/>
          <w:szCs w:val="22"/>
        </w:rPr>
        <w:t xml:space="preserve"> </w:t>
      </w:r>
      <w:r w:rsidR="00A641D7" w:rsidRPr="007D118C">
        <w:rPr>
          <w:sz w:val="22"/>
          <w:szCs w:val="22"/>
        </w:rPr>
        <w:t xml:space="preserve">Il luogo di svolgimento della prestazione è </w:t>
      </w:r>
      <w:r w:rsidR="006E56C3" w:rsidRPr="007D118C">
        <w:rPr>
          <w:sz w:val="22"/>
          <w:szCs w:val="22"/>
        </w:rPr>
        <w:t>_______________________</w:t>
      </w:r>
      <w:r w:rsidR="00A641D7" w:rsidRPr="007D118C">
        <w:rPr>
          <w:b/>
          <w:bCs/>
          <w:sz w:val="22"/>
          <w:szCs w:val="22"/>
          <w:shd w:val="clear" w:color="auto" w:fill="F3F3F3"/>
        </w:rPr>
        <w:t>.</w:t>
      </w:r>
      <w:r w:rsidR="00A641D7" w:rsidRPr="007D118C">
        <w:rPr>
          <w:sz w:val="22"/>
          <w:szCs w:val="22"/>
        </w:rPr>
        <w:t xml:space="preserve"> Resta ferma la facoltà del Datore di lavoro, prevista dall’art. 2103 c.c., di </w:t>
      </w:r>
      <w:proofErr w:type="spellStart"/>
      <w:r w:rsidR="00A641D7" w:rsidRPr="007D118C">
        <w:rPr>
          <w:sz w:val="22"/>
          <w:szCs w:val="22"/>
        </w:rPr>
        <w:t>trasferir</w:t>
      </w:r>
      <w:r w:rsidR="006E56C3" w:rsidRPr="007D118C">
        <w:rPr>
          <w:sz w:val="22"/>
          <w:szCs w:val="22"/>
        </w:rPr>
        <w:t>La</w:t>
      </w:r>
      <w:proofErr w:type="spellEnd"/>
      <w:r w:rsidR="00A641D7" w:rsidRPr="007D118C">
        <w:rPr>
          <w:sz w:val="22"/>
          <w:szCs w:val="22"/>
        </w:rPr>
        <w:t xml:space="preserve"> presso altre sedi, filiali, stabilimenti, unità produttive</w:t>
      </w:r>
      <w:r w:rsidR="009B489F" w:rsidRPr="007D118C">
        <w:rPr>
          <w:sz w:val="22"/>
          <w:szCs w:val="22"/>
        </w:rPr>
        <w:t>.</w:t>
      </w:r>
    </w:p>
    <w:p w14:paraId="417DB42F" w14:textId="77777777" w:rsidR="00367BBC" w:rsidRPr="007D118C" w:rsidRDefault="00367BBC" w:rsidP="00E25502">
      <w:pPr>
        <w:pStyle w:val="Paragrafoelenco"/>
        <w:jc w:val="both"/>
        <w:rPr>
          <w:bCs/>
          <w:i/>
          <w:iCs/>
          <w:sz w:val="22"/>
          <w:szCs w:val="22"/>
          <w:u w:val="single"/>
        </w:rPr>
      </w:pPr>
    </w:p>
    <w:p w14:paraId="5280B463" w14:textId="77777777" w:rsidR="009B6DD0" w:rsidRPr="007D118C" w:rsidRDefault="00367BBC" w:rsidP="00E25502">
      <w:pPr>
        <w:pStyle w:val="Paragrafoelenco"/>
        <w:numPr>
          <w:ilvl w:val="0"/>
          <w:numId w:val="5"/>
        </w:numPr>
        <w:spacing w:after="160" w:line="259" w:lineRule="auto"/>
        <w:jc w:val="both"/>
        <w:rPr>
          <w:sz w:val="22"/>
          <w:szCs w:val="22"/>
        </w:rPr>
      </w:pPr>
      <w:r w:rsidRPr="007D118C">
        <w:rPr>
          <w:sz w:val="22"/>
          <w:szCs w:val="22"/>
          <w:u w:val="single"/>
        </w:rPr>
        <w:t>Formazione</w:t>
      </w:r>
      <w:r w:rsidRPr="007D118C">
        <w:rPr>
          <w:sz w:val="22"/>
          <w:szCs w:val="22"/>
        </w:rPr>
        <w:t xml:space="preserve"> [</w:t>
      </w:r>
      <w:r w:rsidRPr="007D118C">
        <w:rPr>
          <w:i/>
          <w:iCs/>
          <w:sz w:val="22"/>
          <w:szCs w:val="22"/>
        </w:rPr>
        <w:t>solo ove previsto dal CCNL di riferimento</w:t>
      </w:r>
      <w:r w:rsidRPr="007D118C">
        <w:rPr>
          <w:sz w:val="22"/>
          <w:szCs w:val="22"/>
        </w:rPr>
        <w:t>] Nel rispetto del CCNL</w:t>
      </w:r>
      <w:proofErr w:type="gramStart"/>
      <w:r w:rsidRPr="007D118C">
        <w:rPr>
          <w:sz w:val="22"/>
          <w:szCs w:val="22"/>
        </w:rPr>
        <w:t>…….</w:t>
      </w:r>
      <w:proofErr w:type="gramEnd"/>
      <w:r w:rsidRPr="007D118C">
        <w:rPr>
          <w:sz w:val="22"/>
          <w:szCs w:val="22"/>
        </w:rPr>
        <w:t>.Lei avrà diritto a ricevere ………ore di formazione a carico del datore di lavoro</w:t>
      </w:r>
      <w:r w:rsidR="003A7356" w:rsidRPr="007D118C">
        <w:rPr>
          <w:sz w:val="22"/>
          <w:szCs w:val="22"/>
        </w:rPr>
        <w:t>.</w:t>
      </w:r>
    </w:p>
    <w:p w14:paraId="2E952616" w14:textId="77777777" w:rsidR="009B6DD0" w:rsidRPr="007D118C" w:rsidRDefault="009B6DD0" w:rsidP="00E25502">
      <w:pPr>
        <w:pStyle w:val="Paragrafoelenco"/>
        <w:jc w:val="both"/>
        <w:rPr>
          <w:color w:val="333333"/>
          <w:sz w:val="22"/>
          <w:szCs w:val="22"/>
          <w:shd w:val="clear" w:color="auto" w:fill="FFFFFF"/>
        </w:rPr>
      </w:pPr>
    </w:p>
    <w:p w14:paraId="010ADABC" w14:textId="77777777" w:rsidR="00687277" w:rsidRPr="007D118C" w:rsidRDefault="009B6DD0" w:rsidP="00E25502">
      <w:pPr>
        <w:pStyle w:val="Paragrafoelenco"/>
        <w:numPr>
          <w:ilvl w:val="0"/>
          <w:numId w:val="5"/>
        </w:numPr>
        <w:spacing w:after="160" w:line="259" w:lineRule="auto"/>
        <w:jc w:val="both"/>
        <w:rPr>
          <w:sz w:val="22"/>
          <w:szCs w:val="22"/>
        </w:rPr>
      </w:pPr>
      <w:r w:rsidRPr="007D118C">
        <w:rPr>
          <w:color w:val="333333"/>
          <w:sz w:val="22"/>
          <w:szCs w:val="22"/>
          <w:u w:val="single"/>
          <w:shd w:val="clear" w:color="auto" w:fill="FFFFFF"/>
        </w:rPr>
        <w:t>Licenziamento disciplinare</w:t>
      </w:r>
      <w:r w:rsidRPr="007D118C">
        <w:rPr>
          <w:color w:val="333333"/>
          <w:sz w:val="22"/>
          <w:szCs w:val="22"/>
          <w:shd w:val="clear" w:color="auto" w:fill="FFFFFF"/>
        </w:rPr>
        <w:t xml:space="preserve">: </w:t>
      </w:r>
      <w:r w:rsidR="00CB02C7" w:rsidRPr="007D118C">
        <w:rPr>
          <w:color w:val="333333"/>
          <w:sz w:val="22"/>
          <w:szCs w:val="22"/>
          <w:shd w:val="clear" w:color="auto" w:fill="FFFFFF"/>
        </w:rPr>
        <w:t xml:space="preserve">In caso di licenziamento per ragioni disciplinari, il datore di lavoro è tenuto a rispettare le procedure contenute nel codice disciplinare, </w:t>
      </w:r>
      <w:r w:rsidR="00C2768E" w:rsidRPr="007D118C">
        <w:rPr>
          <w:color w:val="333333"/>
          <w:sz w:val="22"/>
          <w:szCs w:val="22"/>
          <w:shd w:val="clear" w:color="auto" w:fill="FFFFFF"/>
        </w:rPr>
        <w:t>(</w:t>
      </w:r>
      <w:r w:rsidR="00C2768E" w:rsidRPr="007D118C">
        <w:rPr>
          <w:i/>
          <w:iCs/>
          <w:color w:val="333333"/>
          <w:sz w:val="22"/>
          <w:szCs w:val="22"/>
          <w:shd w:val="clear" w:color="auto" w:fill="FFFFFF"/>
        </w:rPr>
        <w:t>vedi estratto CCNL Codice disciplinare</w:t>
      </w:r>
      <w:r w:rsidR="00C2768E" w:rsidRPr="007D118C">
        <w:rPr>
          <w:color w:val="333333"/>
          <w:sz w:val="22"/>
          <w:szCs w:val="22"/>
          <w:shd w:val="clear" w:color="auto" w:fill="FFFFFF"/>
        </w:rPr>
        <w:t>)</w:t>
      </w:r>
      <w:r w:rsidR="00CB02C7" w:rsidRPr="007D118C">
        <w:rPr>
          <w:color w:val="333333"/>
          <w:sz w:val="22"/>
          <w:szCs w:val="22"/>
          <w:shd w:val="clear" w:color="auto" w:fill="FFFFFF"/>
        </w:rPr>
        <w:t>.</w:t>
      </w:r>
    </w:p>
    <w:p w14:paraId="18761C44" w14:textId="77777777" w:rsidR="00687277" w:rsidRPr="007D118C" w:rsidRDefault="00687277" w:rsidP="00E25502">
      <w:pPr>
        <w:pStyle w:val="Paragrafoelenco"/>
        <w:jc w:val="both"/>
        <w:rPr>
          <w:color w:val="333333"/>
          <w:sz w:val="22"/>
          <w:szCs w:val="22"/>
          <w:u w:val="single"/>
          <w:shd w:val="clear" w:color="auto" w:fill="FFFFFF"/>
        </w:rPr>
      </w:pPr>
    </w:p>
    <w:p w14:paraId="4A422330" w14:textId="4B0B06A6" w:rsidR="005E0304" w:rsidRPr="007D118C" w:rsidRDefault="00A739B2" w:rsidP="00E25502">
      <w:pPr>
        <w:pStyle w:val="Paragrafoelenco"/>
        <w:numPr>
          <w:ilvl w:val="0"/>
          <w:numId w:val="5"/>
        </w:numPr>
        <w:spacing w:after="160" w:line="259" w:lineRule="auto"/>
        <w:jc w:val="both"/>
        <w:rPr>
          <w:sz w:val="22"/>
          <w:szCs w:val="22"/>
        </w:rPr>
      </w:pPr>
      <w:r w:rsidRPr="007D118C">
        <w:rPr>
          <w:color w:val="333333"/>
          <w:sz w:val="22"/>
          <w:szCs w:val="22"/>
          <w:u w:val="single"/>
          <w:shd w:val="clear" w:color="auto" w:fill="FFFFFF"/>
        </w:rPr>
        <w:t>Ferie e altri congedi</w:t>
      </w:r>
      <w:r w:rsidRPr="007D118C">
        <w:rPr>
          <w:color w:val="333333"/>
          <w:sz w:val="22"/>
          <w:szCs w:val="22"/>
          <w:shd w:val="clear" w:color="auto" w:fill="FFFFFF"/>
        </w:rPr>
        <w:t xml:space="preserve">: </w:t>
      </w:r>
      <w:r w:rsidR="005E0304" w:rsidRPr="007D118C">
        <w:rPr>
          <w:sz w:val="22"/>
          <w:szCs w:val="22"/>
        </w:rPr>
        <w:t xml:space="preserve">Il lavoratore ha diritto: </w:t>
      </w:r>
    </w:p>
    <w:p w14:paraId="664CBE3A" w14:textId="77777777" w:rsidR="005E0304" w:rsidRPr="007D118C" w:rsidRDefault="005E0304" w:rsidP="00E25502">
      <w:pPr>
        <w:pStyle w:val="Paragrafoelenco"/>
        <w:numPr>
          <w:ilvl w:val="0"/>
          <w:numId w:val="7"/>
        </w:numPr>
        <w:pBdr>
          <w:top w:val="nil"/>
          <w:left w:val="nil"/>
          <w:bottom w:val="nil"/>
          <w:right w:val="nil"/>
          <w:between w:val="nil"/>
          <w:bar w:val="nil"/>
        </w:pBdr>
        <w:spacing w:after="160" w:line="259" w:lineRule="auto"/>
        <w:ind w:left="993" w:firstLine="66"/>
        <w:jc w:val="both"/>
        <w:rPr>
          <w:sz w:val="22"/>
          <w:szCs w:val="22"/>
        </w:rPr>
      </w:pPr>
      <w:r w:rsidRPr="007D118C">
        <w:rPr>
          <w:sz w:val="22"/>
          <w:szCs w:val="22"/>
        </w:rPr>
        <w:t>al godimento delle ferie per un numero di giorni pari a ___/anno;</w:t>
      </w:r>
    </w:p>
    <w:p w14:paraId="292AB673" w14:textId="77777777" w:rsidR="005E0304" w:rsidRPr="007D118C" w:rsidRDefault="005E0304" w:rsidP="00E25502">
      <w:pPr>
        <w:pStyle w:val="Paragrafoelenco"/>
        <w:numPr>
          <w:ilvl w:val="0"/>
          <w:numId w:val="7"/>
        </w:numPr>
        <w:pBdr>
          <w:top w:val="nil"/>
          <w:left w:val="nil"/>
          <w:bottom w:val="nil"/>
          <w:right w:val="nil"/>
          <w:between w:val="nil"/>
          <w:bar w:val="nil"/>
        </w:pBdr>
        <w:spacing w:after="160" w:line="259" w:lineRule="auto"/>
        <w:ind w:left="993" w:firstLine="66"/>
        <w:jc w:val="both"/>
        <w:rPr>
          <w:sz w:val="22"/>
          <w:szCs w:val="22"/>
        </w:rPr>
      </w:pPr>
      <w:r w:rsidRPr="007D118C">
        <w:rPr>
          <w:sz w:val="22"/>
          <w:szCs w:val="22"/>
        </w:rPr>
        <w:t xml:space="preserve">alla riduzione d’orario pari a ___ ore/anno; </w:t>
      </w:r>
    </w:p>
    <w:p w14:paraId="1122A0F8" w14:textId="74F8DE0E" w:rsidR="00687277" w:rsidRPr="007D118C" w:rsidRDefault="005E0304" w:rsidP="00E25502">
      <w:pPr>
        <w:pStyle w:val="Paragrafoelenco"/>
        <w:numPr>
          <w:ilvl w:val="0"/>
          <w:numId w:val="7"/>
        </w:numPr>
        <w:pBdr>
          <w:top w:val="nil"/>
          <w:left w:val="nil"/>
          <w:bottom w:val="nil"/>
          <w:right w:val="nil"/>
          <w:between w:val="nil"/>
          <w:bar w:val="nil"/>
        </w:pBdr>
        <w:spacing w:after="160" w:line="259" w:lineRule="auto"/>
        <w:ind w:left="993" w:firstLine="66"/>
        <w:jc w:val="both"/>
        <w:rPr>
          <w:sz w:val="22"/>
          <w:szCs w:val="22"/>
        </w:rPr>
      </w:pPr>
      <w:r w:rsidRPr="007D118C">
        <w:rPr>
          <w:sz w:val="22"/>
          <w:szCs w:val="22"/>
        </w:rPr>
        <w:t xml:space="preserve">ai permessi e ai riposi secondo quanto previsto dalla legge e dal CCNL applicato. </w:t>
      </w:r>
    </w:p>
    <w:p w14:paraId="0FE0940A" w14:textId="30E2DBBE" w:rsidR="005E0304" w:rsidRPr="007D118C" w:rsidRDefault="005E0304" w:rsidP="00E25502">
      <w:pPr>
        <w:pStyle w:val="Paragrafoelenco"/>
        <w:spacing w:after="160" w:line="259" w:lineRule="auto"/>
        <w:ind w:left="643" w:firstLine="66"/>
        <w:jc w:val="both"/>
        <w:rPr>
          <w:sz w:val="22"/>
          <w:szCs w:val="22"/>
        </w:rPr>
      </w:pPr>
      <w:r w:rsidRPr="007D118C">
        <w:rPr>
          <w:sz w:val="22"/>
          <w:szCs w:val="22"/>
        </w:rPr>
        <w:t>[</w:t>
      </w:r>
      <w:r w:rsidRPr="007D118C">
        <w:rPr>
          <w:i/>
          <w:iCs/>
          <w:sz w:val="22"/>
          <w:szCs w:val="22"/>
        </w:rPr>
        <w:t xml:space="preserve">Possibile opzione: </w:t>
      </w:r>
      <w:r w:rsidR="00687277" w:rsidRPr="007D118C">
        <w:rPr>
          <w:i/>
          <w:iCs/>
          <w:sz w:val="22"/>
          <w:szCs w:val="22"/>
        </w:rPr>
        <w:t>“</w:t>
      </w:r>
      <w:r w:rsidRPr="007D118C">
        <w:rPr>
          <w:i/>
          <w:iCs/>
          <w:sz w:val="22"/>
          <w:szCs w:val="22"/>
        </w:rPr>
        <w:t>La festività del Santo Patrono</w:t>
      </w:r>
      <w:r w:rsidR="00687277" w:rsidRPr="007D118C">
        <w:rPr>
          <w:i/>
          <w:iCs/>
          <w:sz w:val="22"/>
          <w:szCs w:val="22"/>
        </w:rPr>
        <w:t xml:space="preserve"> e le 4 festività soppresse </w:t>
      </w:r>
      <w:r w:rsidRPr="007D118C">
        <w:rPr>
          <w:i/>
          <w:iCs/>
          <w:sz w:val="22"/>
          <w:szCs w:val="22"/>
        </w:rPr>
        <w:t>d</w:t>
      </w:r>
      <w:r w:rsidR="00687277" w:rsidRPr="007D118C">
        <w:rPr>
          <w:i/>
          <w:iCs/>
          <w:sz w:val="22"/>
          <w:szCs w:val="22"/>
        </w:rPr>
        <w:t>anno</w:t>
      </w:r>
      <w:r w:rsidRPr="007D118C">
        <w:rPr>
          <w:i/>
          <w:iCs/>
          <w:sz w:val="22"/>
          <w:szCs w:val="22"/>
        </w:rPr>
        <w:t xml:space="preserve"> diritto alla maturazione di 8 ore di PAR da sommarsi al rateo dei permessi annui</w:t>
      </w:r>
      <w:r w:rsidRPr="007D118C">
        <w:rPr>
          <w:sz w:val="22"/>
          <w:szCs w:val="22"/>
        </w:rPr>
        <w:t>.]</w:t>
      </w:r>
    </w:p>
    <w:p w14:paraId="06179110" w14:textId="359C0DBD" w:rsidR="009B6DD0" w:rsidRPr="007D118C" w:rsidRDefault="009B6DD0" w:rsidP="00E25502">
      <w:pPr>
        <w:pStyle w:val="Paragrafoelenco"/>
        <w:spacing w:after="160" w:line="259" w:lineRule="auto"/>
        <w:ind w:left="1080"/>
        <w:jc w:val="both"/>
        <w:rPr>
          <w:sz w:val="22"/>
          <w:szCs w:val="22"/>
          <w:u w:val="single"/>
        </w:rPr>
      </w:pPr>
    </w:p>
    <w:p w14:paraId="342C6340" w14:textId="77777777" w:rsidR="00687277" w:rsidRPr="007D118C" w:rsidRDefault="00224CE7" w:rsidP="00E25502">
      <w:pPr>
        <w:pStyle w:val="Paragrafoelenco"/>
        <w:numPr>
          <w:ilvl w:val="0"/>
          <w:numId w:val="5"/>
        </w:numPr>
        <w:spacing w:after="160" w:line="259" w:lineRule="auto"/>
        <w:jc w:val="both"/>
        <w:rPr>
          <w:sz w:val="22"/>
          <w:szCs w:val="22"/>
        </w:rPr>
      </w:pPr>
      <w:r w:rsidRPr="007D118C">
        <w:rPr>
          <w:sz w:val="22"/>
          <w:szCs w:val="22"/>
          <w:u w:val="single"/>
        </w:rPr>
        <w:t>Obbligo di fedeltà</w:t>
      </w:r>
      <w:r w:rsidRPr="007D118C">
        <w:rPr>
          <w:sz w:val="22"/>
          <w:szCs w:val="22"/>
        </w:rPr>
        <w:t>:</w:t>
      </w:r>
      <w:r w:rsidR="00B43D8B" w:rsidRPr="007D118C">
        <w:rPr>
          <w:sz w:val="22"/>
          <w:szCs w:val="22"/>
        </w:rPr>
        <w:t xml:space="preserve"> </w:t>
      </w:r>
      <w:r w:rsidR="006A5E89" w:rsidRPr="007D118C">
        <w:rPr>
          <w:sz w:val="22"/>
          <w:szCs w:val="22"/>
        </w:rPr>
        <w:t>A</w:t>
      </w:r>
      <w:r w:rsidRPr="007D118C">
        <w:rPr>
          <w:sz w:val="22"/>
          <w:szCs w:val="22"/>
        </w:rPr>
        <w:t xml:space="preserve">ltra condizione del rapporto d’impiego, è costituita dall’obbligo di fedeltà sancito dall’art. 2105 del </w:t>
      </w:r>
      <w:proofErr w:type="gramStart"/>
      <w:r w:rsidRPr="007D118C">
        <w:rPr>
          <w:sz w:val="22"/>
          <w:szCs w:val="22"/>
        </w:rPr>
        <w:t>Codice Civile</w:t>
      </w:r>
      <w:proofErr w:type="gramEnd"/>
      <w:r w:rsidRPr="007D118C">
        <w:rPr>
          <w:sz w:val="22"/>
          <w:szCs w:val="22"/>
        </w:rPr>
        <w:t>, che di seguito riportiamo: “</w:t>
      </w:r>
      <w:r w:rsidRPr="007D118C">
        <w:rPr>
          <w:i/>
          <w:sz w:val="22"/>
          <w:szCs w:val="22"/>
        </w:rPr>
        <w:t>il prestatore di lavoro non deve trattare affari per conto proprio o di terzi in concorrenza con l’imprenditore né divulgare notizie attinenti all’organizzazione e ai metodi dell’impresa o farne uso in modo da poter arrecare ad essa pregiudizio”.</w:t>
      </w:r>
      <w:r w:rsidRPr="007D118C">
        <w:rPr>
          <w:sz w:val="22"/>
          <w:szCs w:val="22"/>
        </w:rPr>
        <w:t xml:space="preserve"> </w:t>
      </w:r>
    </w:p>
    <w:p w14:paraId="7FCC8482" w14:textId="77777777" w:rsidR="00D454BA" w:rsidRPr="007D118C" w:rsidRDefault="00D454BA" w:rsidP="00E25502">
      <w:pPr>
        <w:pStyle w:val="Paragrafoelenco"/>
        <w:spacing w:after="160" w:line="259" w:lineRule="auto"/>
        <w:ind w:left="1080"/>
        <w:jc w:val="both"/>
        <w:rPr>
          <w:sz w:val="22"/>
          <w:szCs w:val="22"/>
        </w:rPr>
      </w:pPr>
    </w:p>
    <w:p w14:paraId="632AE1B8" w14:textId="281061EA" w:rsidR="00D454BA" w:rsidRPr="007D118C" w:rsidRDefault="00F700DF" w:rsidP="00E25502">
      <w:pPr>
        <w:pStyle w:val="Paragrafoelenco"/>
        <w:numPr>
          <w:ilvl w:val="0"/>
          <w:numId w:val="5"/>
        </w:numPr>
        <w:spacing w:after="160" w:line="259" w:lineRule="auto"/>
        <w:jc w:val="both"/>
        <w:rPr>
          <w:color w:val="333333"/>
          <w:sz w:val="22"/>
          <w:szCs w:val="22"/>
          <w:shd w:val="clear" w:color="auto" w:fill="FFFFFF"/>
        </w:rPr>
      </w:pPr>
      <w:r w:rsidRPr="007D118C">
        <w:rPr>
          <w:color w:val="333333"/>
          <w:sz w:val="22"/>
          <w:szCs w:val="22"/>
          <w:u w:val="single"/>
          <w:shd w:val="clear" w:color="auto" w:fill="FFFFFF"/>
        </w:rPr>
        <w:t>Diritto di precedenza:</w:t>
      </w:r>
      <w:r w:rsidRPr="007D118C">
        <w:rPr>
          <w:color w:val="333333"/>
          <w:sz w:val="22"/>
          <w:szCs w:val="22"/>
          <w:shd w:val="clear" w:color="auto" w:fill="FFFFFF"/>
        </w:rPr>
        <w:t xml:space="preserve"> il Lavoratore potrà esercitare per iscritto il diritto di precedenza ai sensi dell’art. 24 d.lgs. 81/2015, manifestando in tal senso la propria volontà entro rispettivamente sei mesi (commi 1 e 2) e tre mesi (comma 3) dalla data di cessazione del rapporto stesso.</w:t>
      </w:r>
    </w:p>
    <w:p w14:paraId="5EA37AE6" w14:textId="5F388717" w:rsidR="00687277" w:rsidRPr="007D118C" w:rsidRDefault="00687277" w:rsidP="00E25502">
      <w:pPr>
        <w:pStyle w:val="Paragrafoelenco"/>
        <w:spacing w:after="160" w:line="259" w:lineRule="auto"/>
        <w:ind w:left="1080"/>
        <w:jc w:val="both"/>
        <w:rPr>
          <w:sz w:val="22"/>
          <w:szCs w:val="22"/>
        </w:rPr>
      </w:pPr>
    </w:p>
    <w:p w14:paraId="0ECF76C7" w14:textId="0692E974" w:rsidR="00687277" w:rsidRPr="007D118C" w:rsidRDefault="00687277" w:rsidP="00E25502">
      <w:pPr>
        <w:pStyle w:val="Paragrafoelenco"/>
        <w:numPr>
          <w:ilvl w:val="0"/>
          <w:numId w:val="5"/>
        </w:numPr>
        <w:spacing w:after="160" w:line="259" w:lineRule="auto"/>
        <w:jc w:val="both"/>
        <w:rPr>
          <w:sz w:val="22"/>
          <w:szCs w:val="22"/>
        </w:rPr>
      </w:pPr>
      <w:r w:rsidRPr="007D118C">
        <w:rPr>
          <w:sz w:val="22"/>
          <w:szCs w:val="22"/>
          <w:u w:val="single"/>
        </w:rPr>
        <w:t>Destinazione versamento contributi</w:t>
      </w:r>
      <w:r w:rsidRPr="007D118C">
        <w:rPr>
          <w:sz w:val="22"/>
          <w:szCs w:val="22"/>
        </w:rPr>
        <w:t>: I contributi, a qualsiasi titolo versati in ordine al presente rapporto di lavoro, sono corrisposti ai seguenti enti ed istituti:</w:t>
      </w:r>
    </w:p>
    <w:p w14:paraId="0588C8C7" w14:textId="77777777" w:rsidR="00687277" w:rsidRPr="007D118C" w:rsidRDefault="00687277" w:rsidP="00E25502">
      <w:pPr>
        <w:pStyle w:val="Paragrafoelenco"/>
        <w:numPr>
          <w:ilvl w:val="0"/>
          <w:numId w:val="4"/>
        </w:numPr>
        <w:ind w:left="993" w:firstLine="141"/>
        <w:jc w:val="both"/>
        <w:rPr>
          <w:sz w:val="22"/>
          <w:szCs w:val="22"/>
        </w:rPr>
      </w:pPr>
      <w:r w:rsidRPr="007D118C">
        <w:rPr>
          <w:sz w:val="22"/>
          <w:szCs w:val="22"/>
        </w:rPr>
        <w:t xml:space="preserve">Contributi obbligatori previdenziali </w:t>
      </w:r>
      <w:r w:rsidRPr="007D118C">
        <w:rPr>
          <w:sz w:val="22"/>
          <w:szCs w:val="22"/>
        </w:rPr>
        <w:tab/>
        <w:t>INPS</w:t>
      </w:r>
    </w:p>
    <w:p w14:paraId="6B8B3FAD" w14:textId="77777777" w:rsidR="00687277" w:rsidRPr="007D118C" w:rsidRDefault="00687277" w:rsidP="00E25502">
      <w:pPr>
        <w:pStyle w:val="Paragrafoelenco"/>
        <w:numPr>
          <w:ilvl w:val="0"/>
          <w:numId w:val="4"/>
        </w:numPr>
        <w:ind w:left="993" w:firstLine="141"/>
        <w:jc w:val="both"/>
        <w:rPr>
          <w:sz w:val="22"/>
          <w:szCs w:val="22"/>
        </w:rPr>
      </w:pPr>
      <w:r w:rsidRPr="007D118C">
        <w:rPr>
          <w:sz w:val="22"/>
          <w:szCs w:val="22"/>
        </w:rPr>
        <w:t>Premi assicurativi obbligatori</w:t>
      </w:r>
      <w:r w:rsidRPr="007D118C">
        <w:rPr>
          <w:sz w:val="22"/>
          <w:szCs w:val="22"/>
        </w:rPr>
        <w:tab/>
      </w:r>
      <w:r w:rsidRPr="007D118C">
        <w:rPr>
          <w:sz w:val="22"/>
          <w:szCs w:val="22"/>
        </w:rPr>
        <w:tab/>
        <w:t>INAIL</w:t>
      </w:r>
    </w:p>
    <w:p w14:paraId="5816B154" w14:textId="77777777" w:rsidR="00687277" w:rsidRPr="007D118C" w:rsidRDefault="00687277" w:rsidP="00E25502">
      <w:pPr>
        <w:pStyle w:val="Paragrafoelenco"/>
        <w:numPr>
          <w:ilvl w:val="0"/>
          <w:numId w:val="4"/>
        </w:numPr>
        <w:ind w:left="993" w:firstLine="141"/>
        <w:jc w:val="both"/>
        <w:rPr>
          <w:sz w:val="22"/>
          <w:szCs w:val="22"/>
        </w:rPr>
      </w:pPr>
      <w:r w:rsidRPr="007D118C">
        <w:rPr>
          <w:sz w:val="22"/>
          <w:szCs w:val="22"/>
        </w:rPr>
        <w:t>Previdenza complementare</w:t>
      </w:r>
      <w:r w:rsidRPr="007D118C">
        <w:rPr>
          <w:sz w:val="22"/>
          <w:szCs w:val="22"/>
        </w:rPr>
        <w:tab/>
      </w:r>
      <w:r w:rsidRPr="007D118C">
        <w:rPr>
          <w:sz w:val="22"/>
          <w:szCs w:val="22"/>
        </w:rPr>
        <w:tab/>
        <w:t>fondo pensione: ________________</w:t>
      </w:r>
    </w:p>
    <w:p w14:paraId="799DC97D" w14:textId="77777777" w:rsidR="00687277" w:rsidRPr="007D118C" w:rsidRDefault="00687277" w:rsidP="00E25502">
      <w:pPr>
        <w:pStyle w:val="Paragrafoelenco"/>
        <w:numPr>
          <w:ilvl w:val="0"/>
          <w:numId w:val="4"/>
        </w:numPr>
        <w:ind w:left="993" w:firstLine="141"/>
        <w:jc w:val="both"/>
        <w:rPr>
          <w:sz w:val="22"/>
          <w:szCs w:val="22"/>
        </w:rPr>
      </w:pPr>
      <w:r w:rsidRPr="007D118C">
        <w:rPr>
          <w:sz w:val="22"/>
          <w:szCs w:val="22"/>
        </w:rPr>
        <w:t>Assistenza sanitaria integrativa</w:t>
      </w:r>
      <w:r w:rsidRPr="007D118C">
        <w:rPr>
          <w:sz w:val="22"/>
          <w:szCs w:val="22"/>
        </w:rPr>
        <w:tab/>
      </w:r>
      <w:r w:rsidRPr="007D118C">
        <w:rPr>
          <w:sz w:val="22"/>
          <w:szCs w:val="22"/>
        </w:rPr>
        <w:tab/>
        <w:t>______________________________</w:t>
      </w:r>
    </w:p>
    <w:p w14:paraId="3547C8C8" w14:textId="77777777" w:rsidR="00687277" w:rsidRPr="007D118C" w:rsidRDefault="00687277" w:rsidP="00E25502">
      <w:pPr>
        <w:pStyle w:val="Paragrafoelenco"/>
        <w:numPr>
          <w:ilvl w:val="0"/>
          <w:numId w:val="4"/>
        </w:numPr>
        <w:ind w:left="993" w:firstLine="141"/>
        <w:jc w:val="both"/>
        <w:rPr>
          <w:sz w:val="22"/>
          <w:szCs w:val="22"/>
        </w:rPr>
      </w:pPr>
      <w:r w:rsidRPr="007D118C">
        <w:rPr>
          <w:sz w:val="22"/>
          <w:szCs w:val="22"/>
        </w:rPr>
        <w:t>Ente bilaterale</w:t>
      </w:r>
      <w:r w:rsidRPr="007D118C">
        <w:rPr>
          <w:sz w:val="22"/>
          <w:szCs w:val="22"/>
        </w:rPr>
        <w:tab/>
      </w:r>
      <w:r w:rsidRPr="007D118C">
        <w:rPr>
          <w:sz w:val="22"/>
          <w:szCs w:val="22"/>
        </w:rPr>
        <w:tab/>
      </w:r>
      <w:r w:rsidRPr="007D118C">
        <w:rPr>
          <w:sz w:val="22"/>
          <w:szCs w:val="22"/>
        </w:rPr>
        <w:tab/>
      </w:r>
      <w:r w:rsidRPr="007D118C">
        <w:rPr>
          <w:sz w:val="22"/>
          <w:szCs w:val="22"/>
        </w:rPr>
        <w:tab/>
        <w:t>______________________________</w:t>
      </w:r>
    </w:p>
    <w:p w14:paraId="1DEE6A9D" w14:textId="77777777" w:rsidR="00687277" w:rsidRPr="007D118C" w:rsidRDefault="00687277" w:rsidP="00E25502">
      <w:pPr>
        <w:ind w:left="709" w:hanging="142"/>
        <w:jc w:val="both"/>
        <w:rPr>
          <w:sz w:val="22"/>
          <w:szCs w:val="22"/>
        </w:rPr>
      </w:pPr>
    </w:p>
    <w:p w14:paraId="52211113" w14:textId="77777777" w:rsidR="003F057F" w:rsidRPr="007D118C" w:rsidRDefault="003F057F" w:rsidP="00E25502">
      <w:pPr>
        <w:jc w:val="both"/>
        <w:rPr>
          <w:sz w:val="22"/>
          <w:szCs w:val="22"/>
        </w:rPr>
      </w:pPr>
    </w:p>
    <w:p w14:paraId="0CC2F1B9" w14:textId="77777777" w:rsidR="00224CE7" w:rsidRPr="007D118C" w:rsidRDefault="00224CE7" w:rsidP="00E25502">
      <w:pPr>
        <w:jc w:val="both"/>
        <w:rPr>
          <w:sz w:val="22"/>
          <w:szCs w:val="22"/>
        </w:rPr>
      </w:pPr>
      <w:r w:rsidRPr="007D118C">
        <w:rPr>
          <w:sz w:val="22"/>
          <w:szCs w:val="22"/>
        </w:rPr>
        <w:lastRenderedPageBreak/>
        <w:t>Le notifichiamo, inoltre, che la S.V. dovrà attenersi ai regolamenti, alle disposizioni ed usi della Ditta, che si intenderanno da Lei accettati qualora non abbia avanzato eccezioni per iscritto entro la scadenza del periodo di prova, durante il quale il rapporto di lavoro potrà essere rescisso da entrambe le parti in qualsiasi momento senza preavviso né relativa indennità sostitutiva.</w:t>
      </w:r>
    </w:p>
    <w:p w14:paraId="0A76A4FD" w14:textId="77777777" w:rsidR="00F02A8C" w:rsidRPr="007D118C" w:rsidRDefault="00F02A8C" w:rsidP="00E25502">
      <w:pPr>
        <w:jc w:val="both"/>
        <w:rPr>
          <w:sz w:val="22"/>
          <w:szCs w:val="22"/>
        </w:rPr>
      </w:pPr>
    </w:p>
    <w:p w14:paraId="7A24E9AB" w14:textId="72643C9F" w:rsidR="00224CE7" w:rsidRPr="007D118C" w:rsidRDefault="00224CE7" w:rsidP="00E25502">
      <w:pPr>
        <w:jc w:val="both"/>
        <w:rPr>
          <w:sz w:val="22"/>
          <w:szCs w:val="22"/>
        </w:rPr>
      </w:pPr>
      <w:r w:rsidRPr="007D118C">
        <w:rPr>
          <w:sz w:val="22"/>
          <w:szCs w:val="22"/>
        </w:rPr>
        <w:t xml:space="preserve">Per quanto non previsto nel presente accordo, valgono le </w:t>
      </w:r>
      <w:r w:rsidR="00B43D8B" w:rsidRPr="007D118C">
        <w:rPr>
          <w:sz w:val="22"/>
          <w:szCs w:val="22"/>
        </w:rPr>
        <w:t>disposizioni</w:t>
      </w:r>
      <w:r w:rsidRPr="007D118C">
        <w:rPr>
          <w:sz w:val="22"/>
          <w:szCs w:val="22"/>
        </w:rPr>
        <w:t xml:space="preserve"> di Legge e contrattuali previste dal CCNL </w:t>
      </w:r>
      <w:r w:rsidR="00367BBC" w:rsidRPr="007D118C">
        <w:rPr>
          <w:sz w:val="22"/>
          <w:szCs w:val="22"/>
        </w:rPr>
        <w:t>_____________________________</w:t>
      </w:r>
      <w:r w:rsidRPr="007D118C">
        <w:rPr>
          <w:sz w:val="22"/>
          <w:szCs w:val="22"/>
        </w:rPr>
        <w:t>, sottoscritto dalle organizzazioni di categoria Cgil, Cisl e Uil.</w:t>
      </w:r>
    </w:p>
    <w:p w14:paraId="4A9A467A" w14:textId="77777777" w:rsidR="00F02A8C" w:rsidRPr="007D118C" w:rsidRDefault="00F02A8C" w:rsidP="00E25502">
      <w:pPr>
        <w:jc w:val="both"/>
        <w:rPr>
          <w:sz w:val="22"/>
          <w:szCs w:val="22"/>
        </w:rPr>
      </w:pPr>
    </w:p>
    <w:p w14:paraId="1B6AD956" w14:textId="5D9224CA" w:rsidR="005D2277" w:rsidRPr="007D118C" w:rsidRDefault="00224CE7" w:rsidP="00E25502">
      <w:pPr>
        <w:jc w:val="both"/>
        <w:rPr>
          <w:sz w:val="22"/>
          <w:szCs w:val="22"/>
        </w:rPr>
      </w:pPr>
      <w:r w:rsidRPr="007D118C">
        <w:rPr>
          <w:sz w:val="22"/>
          <w:szCs w:val="22"/>
        </w:rPr>
        <w:t xml:space="preserve">La presente, contenendo tutte le indicazioni previste </w:t>
      </w:r>
      <w:r w:rsidR="002A7449" w:rsidRPr="007D118C">
        <w:rPr>
          <w:sz w:val="22"/>
          <w:szCs w:val="22"/>
        </w:rPr>
        <w:t>dal D.Lgs. 27 giugno 2022 n. 104</w:t>
      </w:r>
      <w:r w:rsidRPr="007D118C">
        <w:rPr>
          <w:sz w:val="22"/>
          <w:szCs w:val="22"/>
        </w:rPr>
        <w:t>, adempie all’obbligo di comunicazione e dichiarazione al lavoratore previsto dalla citata norma. La preghiamo, infine, di firmare in calce alla presente per accettazione e ricevuta/presa visione delle clausole qui contenute, de</w:t>
      </w:r>
      <w:r w:rsidR="005D2277" w:rsidRPr="007D118C">
        <w:rPr>
          <w:sz w:val="22"/>
          <w:szCs w:val="22"/>
        </w:rPr>
        <w:t>i seguenti documenti:</w:t>
      </w:r>
    </w:p>
    <w:p w14:paraId="1013608B" w14:textId="77777777" w:rsidR="005D2277" w:rsidRPr="007D118C" w:rsidRDefault="005D2277" w:rsidP="00E25502">
      <w:pPr>
        <w:ind w:firstLine="709"/>
        <w:jc w:val="both"/>
        <w:rPr>
          <w:sz w:val="22"/>
          <w:szCs w:val="22"/>
        </w:rPr>
      </w:pPr>
    </w:p>
    <w:p w14:paraId="39F2499E" w14:textId="658A35B9" w:rsidR="005D2277" w:rsidRPr="007D118C" w:rsidRDefault="00224CE7" w:rsidP="00E25502">
      <w:pPr>
        <w:pStyle w:val="Paragrafoelenco"/>
        <w:jc w:val="both"/>
        <w:rPr>
          <w:sz w:val="22"/>
          <w:szCs w:val="22"/>
        </w:rPr>
      </w:pPr>
      <w:r w:rsidRPr="007D118C">
        <w:rPr>
          <w:sz w:val="22"/>
          <w:szCs w:val="22"/>
        </w:rPr>
        <w:t xml:space="preserve"> </w:t>
      </w:r>
    </w:p>
    <w:p w14:paraId="0F3D54AF" w14:textId="71A8ADB2" w:rsidR="005D2277" w:rsidRPr="007D118C" w:rsidRDefault="00224CE7" w:rsidP="00E25502">
      <w:pPr>
        <w:pStyle w:val="Paragrafoelenco"/>
        <w:numPr>
          <w:ilvl w:val="0"/>
          <w:numId w:val="4"/>
        </w:numPr>
        <w:jc w:val="both"/>
        <w:rPr>
          <w:sz w:val="22"/>
          <w:szCs w:val="22"/>
        </w:rPr>
      </w:pPr>
      <w:r w:rsidRPr="007D118C">
        <w:rPr>
          <w:sz w:val="22"/>
          <w:szCs w:val="22"/>
        </w:rPr>
        <w:t>Informativa privacy</w:t>
      </w:r>
    </w:p>
    <w:p w14:paraId="4C9EFE9D" w14:textId="77777777" w:rsidR="00FB6418" w:rsidRPr="007D118C" w:rsidRDefault="00FB6418" w:rsidP="00E25502">
      <w:pPr>
        <w:pStyle w:val="Paragrafoelenco"/>
        <w:numPr>
          <w:ilvl w:val="0"/>
          <w:numId w:val="4"/>
        </w:numPr>
        <w:jc w:val="both"/>
        <w:rPr>
          <w:sz w:val="22"/>
          <w:szCs w:val="22"/>
        </w:rPr>
      </w:pPr>
      <w:r w:rsidRPr="007D118C">
        <w:rPr>
          <w:sz w:val="22"/>
          <w:szCs w:val="22"/>
        </w:rPr>
        <w:t xml:space="preserve">Modulistica concernente il Trattamento di Fine Rapporto (disponibili in </w:t>
      </w:r>
      <w:hyperlink r:id="rId11" w:history="1">
        <w:r w:rsidRPr="007D118C">
          <w:rPr>
            <w:rStyle w:val="Collegamentoipertestuale"/>
            <w:sz w:val="22"/>
            <w:szCs w:val="22"/>
          </w:rPr>
          <w:t>www.ablabour.it</w:t>
        </w:r>
      </w:hyperlink>
      <w:r w:rsidRPr="007D118C">
        <w:rPr>
          <w:sz w:val="22"/>
          <w:szCs w:val="22"/>
        </w:rPr>
        <w:t xml:space="preserve"> nella sezione “Media” le istruzioni per la compilazione, video “Come compilare il modulo TFR2? Le istruzioni complete per non sbagliare”) </w:t>
      </w:r>
    </w:p>
    <w:p w14:paraId="0A9AB111" w14:textId="77777777" w:rsidR="00FB6418" w:rsidRPr="007D118C" w:rsidRDefault="00FB6418" w:rsidP="00E25502">
      <w:pPr>
        <w:pStyle w:val="Paragrafoelenco"/>
        <w:numPr>
          <w:ilvl w:val="0"/>
          <w:numId w:val="4"/>
        </w:numPr>
        <w:jc w:val="both"/>
        <w:rPr>
          <w:sz w:val="22"/>
          <w:szCs w:val="22"/>
        </w:rPr>
      </w:pPr>
      <w:r w:rsidRPr="007D118C">
        <w:rPr>
          <w:sz w:val="22"/>
          <w:szCs w:val="22"/>
        </w:rPr>
        <w:t xml:space="preserve">Modulistica concernente la richiesta di applicazioni delle detrazioni fiscali e del trattamento integrativo ex l. 21/2020 (disponibili in </w:t>
      </w:r>
      <w:hyperlink r:id="rId12" w:history="1">
        <w:r w:rsidRPr="007D118C">
          <w:rPr>
            <w:rStyle w:val="Collegamentoipertestuale"/>
            <w:sz w:val="22"/>
            <w:szCs w:val="22"/>
          </w:rPr>
          <w:t>www.ablabour.it</w:t>
        </w:r>
      </w:hyperlink>
      <w:r w:rsidRPr="007D118C">
        <w:rPr>
          <w:sz w:val="22"/>
          <w:szCs w:val="22"/>
        </w:rPr>
        <w:t xml:space="preserve"> nella sezione “Media” le istruzioni per la compilazione dei due modelli, video “Riforma fiscale e assegno universale: scopri le novità 2022”)</w:t>
      </w:r>
    </w:p>
    <w:p w14:paraId="017E5407" w14:textId="3A52F679" w:rsidR="005D2277" w:rsidRPr="007D118C" w:rsidRDefault="005D2277" w:rsidP="00E25502">
      <w:pPr>
        <w:pStyle w:val="Paragrafoelenco"/>
        <w:numPr>
          <w:ilvl w:val="0"/>
          <w:numId w:val="4"/>
        </w:numPr>
        <w:jc w:val="both"/>
        <w:rPr>
          <w:sz w:val="22"/>
          <w:szCs w:val="22"/>
        </w:rPr>
      </w:pPr>
      <w:r w:rsidRPr="007D118C">
        <w:rPr>
          <w:sz w:val="22"/>
          <w:szCs w:val="22"/>
        </w:rPr>
        <w:t xml:space="preserve">Estratto sintesi CCNL </w:t>
      </w:r>
      <w:r w:rsidR="00E21092" w:rsidRPr="007D118C">
        <w:rPr>
          <w:sz w:val="22"/>
          <w:szCs w:val="22"/>
        </w:rPr>
        <w:t>_______________________</w:t>
      </w:r>
      <w:r w:rsidR="00687277" w:rsidRPr="007D118C">
        <w:rPr>
          <w:sz w:val="22"/>
          <w:szCs w:val="22"/>
        </w:rPr>
        <w:t xml:space="preserve"> [</w:t>
      </w:r>
      <w:r w:rsidR="00687277" w:rsidRPr="007D118C">
        <w:rPr>
          <w:i/>
          <w:iCs/>
          <w:sz w:val="22"/>
          <w:szCs w:val="22"/>
        </w:rPr>
        <w:t>eventuale</w:t>
      </w:r>
      <w:r w:rsidR="00687277" w:rsidRPr="007D118C">
        <w:rPr>
          <w:sz w:val="22"/>
          <w:szCs w:val="22"/>
        </w:rPr>
        <w:t>]</w:t>
      </w:r>
    </w:p>
    <w:p w14:paraId="7D644EA8" w14:textId="77777777" w:rsidR="00C2768E" w:rsidRPr="007D118C" w:rsidRDefault="00C2768E" w:rsidP="00224CE7">
      <w:pPr>
        <w:ind w:firstLine="708"/>
        <w:jc w:val="both"/>
        <w:rPr>
          <w:sz w:val="22"/>
          <w:szCs w:val="22"/>
        </w:rPr>
      </w:pPr>
    </w:p>
    <w:p w14:paraId="2FD62A70" w14:textId="54903675" w:rsidR="00224CE7" w:rsidRPr="007D118C" w:rsidRDefault="00224CE7" w:rsidP="00224CE7">
      <w:pPr>
        <w:ind w:firstLine="708"/>
        <w:jc w:val="both"/>
        <w:rPr>
          <w:sz w:val="22"/>
          <w:szCs w:val="22"/>
        </w:rPr>
      </w:pPr>
      <w:r w:rsidRPr="007D118C">
        <w:rPr>
          <w:sz w:val="22"/>
          <w:szCs w:val="22"/>
        </w:rPr>
        <w:t>Distinti saluti.</w:t>
      </w:r>
    </w:p>
    <w:p w14:paraId="4626D9E3" w14:textId="77777777" w:rsidR="00224CE7" w:rsidRPr="007D118C" w:rsidRDefault="00224CE7" w:rsidP="00224CE7">
      <w:pPr>
        <w:ind w:firstLine="708"/>
        <w:jc w:val="both"/>
        <w:rPr>
          <w:sz w:val="22"/>
          <w:szCs w:val="22"/>
        </w:rPr>
      </w:pPr>
    </w:p>
    <w:p w14:paraId="5B81B314" w14:textId="77777777" w:rsidR="00224CE7" w:rsidRPr="007D118C" w:rsidRDefault="00224CE7" w:rsidP="00224CE7">
      <w:pPr>
        <w:spacing w:line="360" w:lineRule="auto"/>
        <w:jc w:val="both"/>
        <w:rPr>
          <w:b/>
          <w:sz w:val="22"/>
          <w:szCs w:val="22"/>
        </w:rPr>
      </w:pPr>
      <w:r w:rsidRPr="007D118C">
        <w:rPr>
          <w:sz w:val="22"/>
          <w:szCs w:val="22"/>
        </w:rPr>
        <w:t>Data _______________________</w:t>
      </w:r>
      <w:r w:rsidRPr="007D118C">
        <w:rPr>
          <w:b/>
          <w:sz w:val="22"/>
          <w:szCs w:val="22"/>
        </w:rPr>
        <w:tab/>
      </w:r>
      <w:r w:rsidRPr="007D118C">
        <w:rPr>
          <w:b/>
          <w:sz w:val="22"/>
          <w:szCs w:val="22"/>
        </w:rPr>
        <w:tab/>
      </w:r>
      <w:r w:rsidRPr="007D118C">
        <w:rPr>
          <w:b/>
          <w:sz w:val="22"/>
          <w:szCs w:val="22"/>
        </w:rPr>
        <w:tab/>
      </w:r>
      <w:r w:rsidRPr="007D118C">
        <w:rPr>
          <w:b/>
          <w:sz w:val="22"/>
          <w:szCs w:val="22"/>
        </w:rPr>
        <w:tab/>
      </w:r>
      <w:r w:rsidRPr="007D118C">
        <w:rPr>
          <w:b/>
          <w:sz w:val="22"/>
          <w:szCs w:val="22"/>
        </w:rPr>
        <w:tab/>
      </w:r>
    </w:p>
    <w:p w14:paraId="19BFE966" w14:textId="65DCD46E" w:rsidR="00224CE7" w:rsidRPr="007D118C" w:rsidRDefault="00224CE7" w:rsidP="00224CE7">
      <w:pPr>
        <w:spacing w:line="360" w:lineRule="auto"/>
        <w:jc w:val="both"/>
        <w:rPr>
          <w:b/>
          <w:sz w:val="22"/>
          <w:szCs w:val="22"/>
        </w:rPr>
      </w:pPr>
      <w:r w:rsidRPr="007D118C">
        <w:rPr>
          <w:b/>
          <w:sz w:val="22"/>
          <w:szCs w:val="22"/>
        </w:rPr>
        <w:tab/>
      </w:r>
      <w:r w:rsidRPr="007D118C">
        <w:rPr>
          <w:b/>
          <w:sz w:val="22"/>
          <w:szCs w:val="22"/>
        </w:rPr>
        <w:tab/>
      </w:r>
      <w:r w:rsidRPr="007D118C">
        <w:rPr>
          <w:b/>
          <w:sz w:val="22"/>
          <w:szCs w:val="22"/>
        </w:rPr>
        <w:tab/>
      </w:r>
      <w:r w:rsidRPr="007D118C">
        <w:rPr>
          <w:b/>
          <w:sz w:val="22"/>
          <w:szCs w:val="22"/>
        </w:rPr>
        <w:tab/>
      </w:r>
      <w:r w:rsidRPr="007D118C">
        <w:rPr>
          <w:b/>
          <w:sz w:val="22"/>
          <w:szCs w:val="22"/>
        </w:rPr>
        <w:tab/>
      </w:r>
      <w:r w:rsidRPr="007D118C">
        <w:rPr>
          <w:b/>
          <w:sz w:val="22"/>
          <w:szCs w:val="22"/>
        </w:rPr>
        <w:tab/>
      </w:r>
      <w:r w:rsidRPr="007D118C">
        <w:rPr>
          <w:b/>
          <w:sz w:val="22"/>
          <w:szCs w:val="22"/>
        </w:rPr>
        <w:tab/>
      </w:r>
      <w:r w:rsidRPr="007D118C">
        <w:rPr>
          <w:b/>
          <w:sz w:val="22"/>
          <w:szCs w:val="22"/>
        </w:rPr>
        <w:tab/>
      </w:r>
      <w:r w:rsidRPr="007D118C">
        <w:rPr>
          <w:b/>
          <w:sz w:val="22"/>
          <w:szCs w:val="22"/>
        </w:rPr>
        <w:tab/>
      </w:r>
      <w:r w:rsidR="003A7356" w:rsidRPr="007D118C">
        <w:rPr>
          <w:b/>
          <w:sz w:val="22"/>
          <w:szCs w:val="22"/>
        </w:rPr>
        <w:t>Datore di Lavoro</w:t>
      </w:r>
    </w:p>
    <w:p w14:paraId="51398D58" w14:textId="6D16AE61" w:rsidR="00224CE7" w:rsidRPr="007D118C" w:rsidRDefault="00224CE7" w:rsidP="003A7356">
      <w:pPr>
        <w:spacing w:line="360" w:lineRule="auto"/>
        <w:jc w:val="both"/>
        <w:rPr>
          <w:i/>
          <w:sz w:val="22"/>
          <w:szCs w:val="22"/>
        </w:rPr>
      </w:pPr>
      <w:r w:rsidRPr="007D118C">
        <w:rPr>
          <w:sz w:val="22"/>
          <w:szCs w:val="22"/>
        </w:rPr>
        <w:t>Firma per ricevuta e accettazione</w:t>
      </w:r>
    </w:p>
    <w:p w14:paraId="29063E3D" w14:textId="5DBB41B8" w:rsidR="004C6ED4" w:rsidRPr="007D118C" w:rsidRDefault="00224CE7" w:rsidP="00B235A0">
      <w:pPr>
        <w:spacing w:line="480" w:lineRule="auto"/>
        <w:jc w:val="both"/>
        <w:rPr>
          <w:sz w:val="22"/>
          <w:szCs w:val="22"/>
        </w:rPr>
      </w:pPr>
      <w:r w:rsidRPr="007D118C">
        <w:rPr>
          <w:sz w:val="22"/>
          <w:szCs w:val="22"/>
        </w:rPr>
        <w:t xml:space="preserve">________________________________  </w:t>
      </w:r>
    </w:p>
    <w:sectPr w:rsidR="004C6ED4" w:rsidRPr="007D118C" w:rsidSect="002A3610">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AFD52" w14:textId="77777777" w:rsidR="00BD1552" w:rsidRDefault="00BD1552" w:rsidP="00BD1552">
      <w:r>
        <w:separator/>
      </w:r>
    </w:p>
  </w:endnote>
  <w:endnote w:type="continuationSeparator" w:id="0">
    <w:p w14:paraId="289F84FF" w14:textId="77777777" w:rsidR="00BD1552" w:rsidRDefault="00BD1552" w:rsidP="00BD1552">
      <w:r>
        <w:continuationSeparator/>
      </w:r>
    </w:p>
  </w:endnote>
  <w:endnote w:type="continuationNotice" w:id="1">
    <w:p w14:paraId="344FB77D" w14:textId="77777777" w:rsidR="002E399D" w:rsidRDefault="002E39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142A" w14:textId="77777777" w:rsidR="00BD1552" w:rsidRDefault="00BD155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885746"/>
      <w:docPartObj>
        <w:docPartGallery w:val="Page Numbers (Bottom of Page)"/>
        <w:docPartUnique/>
      </w:docPartObj>
    </w:sdtPr>
    <w:sdtEndPr/>
    <w:sdtContent>
      <w:p w14:paraId="5E26BD5E" w14:textId="3CAFA999" w:rsidR="00BD1552" w:rsidRDefault="00BD1552">
        <w:pPr>
          <w:pStyle w:val="Pidipagina"/>
          <w:jc w:val="right"/>
        </w:pPr>
        <w:r>
          <w:fldChar w:fldCharType="begin"/>
        </w:r>
        <w:r>
          <w:instrText>PAGE   \* MERGEFORMAT</w:instrText>
        </w:r>
        <w:r>
          <w:fldChar w:fldCharType="separate"/>
        </w:r>
        <w:r>
          <w:t>2</w:t>
        </w:r>
        <w:r>
          <w:fldChar w:fldCharType="end"/>
        </w:r>
      </w:p>
    </w:sdtContent>
  </w:sdt>
  <w:p w14:paraId="73103433" w14:textId="77777777" w:rsidR="00BD1552" w:rsidRDefault="00BD155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29EA" w14:textId="77777777" w:rsidR="00BD1552" w:rsidRDefault="00BD155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BAF09" w14:textId="77777777" w:rsidR="00BD1552" w:rsidRDefault="00BD1552" w:rsidP="00BD1552">
      <w:r>
        <w:separator/>
      </w:r>
    </w:p>
  </w:footnote>
  <w:footnote w:type="continuationSeparator" w:id="0">
    <w:p w14:paraId="5ADC98A4" w14:textId="77777777" w:rsidR="00BD1552" w:rsidRDefault="00BD1552" w:rsidP="00BD1552">
      <w:r>
        <w:continuationSeparator/>
      </w:r>
    </w:p>
  </w:footnote>
  <w:footnote w:type="continuationNotice" w:id="1">
    <w:p w14:paraId="29D5CD7A" w14:textId="77777777" w:rsidR="002E399D" w:rsidRDefault="002E39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3985" w14:textId="77777777" w:rsidR="00BD1552" w:rsidRDefault="00BD155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721C" w14:textId="77777777" w:rsidR="00BD1552" w:rsidRDefault="00BD155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29399" w14:textId="77777777" w:rsidR="00BD1552" w:rsidRDefault="00BD155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4AF4"/>
    <w:multiLevelType w:val="hybridMultilevel"/>
    <w:tmpl w:val="BC78E12E"/>
    <w:lvl w:ilvl="0" w:tplc="BB2C40AE">
      <w:numFmt w:val="bullet"/>
      <w:lvlText w:val="-"/>
      <w:lvlJc w:val="left"/>
      <w:pPr>
        <w:ind w:left="643" w:hanging="360"/>
      </w:pPr>
      <w:rPr>
        <w:rFonts w:ascii="Times New Roman" w:eastAsia="Calibri" w:hAnsi="Times New Roman" w:cs="Times New Roman"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1" w15:restartNumberingAfterBreak="0">
    <w:nsid w:val="07626CC7"/>
    <w:multiLevelType w:val="hybridMultilevel"/>
    <w:tmpl w:val="E03636CC"/>
    <w:lvl w:ilvl="0" w:tplc="2C66BAB0">
      <w:numFmt w:val="bullet"/>
      <w:lvlText w:val="-"/>
      <w:lvlJc w:val="left"/>
      <w:pPr>
        <w:ind w:left="1440" w:hanging="360"/>
      </w:pPr>
      <w:rPr>
        <w:rFonts w:ascii="Calibri" w:eastAsia="Times New Roman"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88F7E5E"/>
    <w:multiLevelType w:val="hybridMultilevel"/>
    <w:tmpl w:val="076281F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8C1D0E"/>
    <w:multiLevelType w:val="hybridMultilevel"/>
    <w:tmpl w:val="AA6ECB2E"/>
    <w:lvl w:ilvl="0" w:tplc="2C66BAB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38C1AC9"/>
    <w:multiLevelType w:val="hybridMultilevel"/>
    <w:tmpl w:val="CD968DB8"/>
    <w:lvl w:ilvl="0" w:tplc="04100003">
      <w:start w:val="1"/>
      <w:numFmt w:val="bullet"/>
      <w:lvlText w:val="o"/>
      <w:lvlJc w:val="left"/>
      <w:pPr>
        <w:ind w:left="1080" w:hanging="360"/>
      </w:pPr>
      <w:rPr>
        <w:rFonts w:ascii="Courier New" w:hAnsi="Courier New" w:cs="Courier New"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47B36188"/>
    <w:multiLevelType w:val="hybridMultilevel"/>
    <w:tmpl w:val="1504AA1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27419427">
    <w:abstractNumId w:val="2"/>
  </w:num>
  <w:num w:numId="2" w16cid:durableId="1268997874">
    <w:abstractNumId w:val="2"/>
  </w:num>
  <w:num w:numId="3" w16cid:durableId="1225217590">
    <w:abstractNumId w:val="5"/>
  </w:num>
  <w:num w:numId="4" w16cid:durableId="1121849451">
    <w:abstractNumId w:val="3"/>
  </w:num>
  <w:num w:numId="5" w16cid:durableId="1850560792">
    <w:abstractNumId w:val="4"/>
  </w:num>
  <w:num w:numId="6" w16cid:durableId="320425595">
    <w:abstractNumId w:val="1"/>
  </w:num>
  <w:num w:numId="7" w16cid:durableId="148401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CE7"/>
    <w:rsid w:val="0002047C"/>
    <w:rsid w:val="00054FBF"/>
    <w:rsid w:val="00055F6A"/>
    <w:rsid w:val="000622F3"/>
    <w:rsid w:val="000A2743"/>
    <w:rsid w:val="000A6D5B"/>
    <w:rsid w:val="000B268A"/>
    <w:rsid w:val="001046FF"/>
    <w:rsid w:val="00140939"/>
    <w:rsid w:val="002016AE"/>
    <w:rsid w:val="00211D5E"/>
    <w:rsid w:val="00224CE7"/>
    <w:rsid w:val="0024224D"/>
    <w:rsid w:val="0024610F"/>
    <w:rsid w:val="00255EC8"/>
    <w:rsid w:val="002959FB"/>
    <w:rsid w:val="0029775C"/>
    <w:rsid w:val="002A35B4"/>
    <w:rsid w:val="002A7449"/>
    <w:rsid w:val="002C2BFA"/>
    <w:rsid w:val="002E399D"/>
    <w:rsid w:val="002F5955"/>
    <w:rsid w:val="003320AE"/>
    <w:rsid w:val="00337CDD"/>
    <w:rsid w:val="00367BBC"/>
    <w:rsid w:val="00370AD4"/>
    <w:rsid w:val="003A7356"/>
    <w:rsid w:val="003F057F"/>
    <w:rsid w:val="004171F6"/>
    <w:rsid w:val="004B47AD"/>
    <w:rsid w:val="004C6ED4"/>
    <w:rsid w:val="004D77A5"/>
    <w:rsid w:val="004E0619"/>
    <w:rsid w:val="004E4CDF"/>
    <w:rsid w:val="00500466"/>
    <w:rsid w:val="005102F2"/>
    <w:rsid w:val="00516EA0"/>
    <w:rsid w:val="005241B6"/>
    <w:rsid w:val="00534840"/>
    <w:rsid w:val="00551F60"/>
    <w:rsid w:val="00557F3C"/>
    <w:rsid w:val="005626D6"/>
    <w:rsid w:val="00584EFB"/>
    <w:rsid w:val="005905BE"/>
    <w:rsid w:val="005A125E"/>
    <w:rsid w:val="005D2277"/>
    <w:rsid w:val="005E0304"/>
    <w:rsid w:val="0060218C"/>
    <w:rsid w:val="00616478"/>
    <w:rsid w:val="00621F18"/>
    <w:rsid w:val="00635264"/>
    <w:rsid w:val="00656607"/>
    <w:rsid w:val="0068704B"/>
    <w:rsid w:val="00687277"/>
    <w:rsid w:val="006A049F"/>
    <w:rsid w:val="006A5E89"/>
    <w:rsid w:val="006B189A"/>
    <w:rsid w:val="006E4753"/>
    <w:rsid w:val="006E56C3"/>
    <w:rsid w:val="006F419C"/>
    <w:rsid w:val="007A3C36"/>
    <w:rsid w:val="007D0A51"/>
    <w:rsid w:val="007D118C"/>
    <w:rsid w:val="00820AFF"/>
    <w:rsid w:val="00840DE6"/>
    <w:rsid w:val="008A3612"/>
    <w:rsid w:val="008B732E"/>
    <w:rsid w:val="008C6BA0"/>
    <w:rsid w:val="008D61E1"/>
    <w:rsid w:val="00906038"/>
    <w:rsid w:val="009527C2"/>
    <w:rsid w:val="009529BA"/>
    <w:rsid w:val="0096078B"/>
    <w:rsid w:val="00967C27"/>
    <w:rsid w:val="00980699"/>
    <w:rsid w:val="009A72B2"/>
    <w:rsid w:val="009B489F"/>
    <w:rsid w:val="009B6DD0"/>
    <w:rsid w:val="009E71BD"/>
    <w:rsid w:val="00A3507F"/>
    <w:rsid w:val="00A641D7"/>
    <w:rsid w:val="00A739B2"/>
    <w:rsid w:val="00A87306"/>
    <w:rsid w:val="00AB4B69"/>
    <w:rsid w:val="00AE034C"/>
    <w:rsid w:val="00AE1BBC"/>
    <w:rsid w:val="00B1095B"/>
    <w:rsid w:val="00B235A0"/>
    <w:rsid w:val="00B414D9"/>
    <w:rsid w:val="00B43D8B"/>
    <w:rsid w:val="00B66BB8"/>
    <w:rsid w:val="00B670B6"/>
    <w:rsid w:val="00BB3683"/>
    <w:rsid w:val="00BB73CC"/>
    <w:rsid w:val="00BD1552"/>
    <w:rsid w:val="00BE70DF"/>
    <w:rsid w:val="00C2768E"/>
    <w:rsid w:val="00CB02C7"/>
    <w:rsid w:val="00CE5BCB"/>
    <w:rsid w:val="00D44C83"/>
    <w:rsid w:val="00D454BA"/>
    <w:rsid w:val="00D60D37"/>
    <w:rsid w:val="00DC3167"/>
    <w:rsid w:val="00DD115E"/>
    <w:rsid w:val="00DF4042"/>
    <w:rsid w:val="00E0306F"/>
    <w:rsid w:val="00E21092"/>
    <w:rsid w:val="00E25502"/>
    <w:rsid w:val="00E538D2"/>
    <w:rsid w:val="00E666EF"/>
    <w:rsid w:val="00E74368"/>
    <w:rsid w:val="00E938F6"/>
    <w:rsid w:val="00F0040F"/>
    <w:rsid w:val="00F02A8C"/>
    <w:rsid w:val="00F521FF"/>
    <w:rsid w:val="00F700DF"/>
    <w:rsid w:val="00FB4144"/>
    <w:rsid w:val="00FB6418"/>
    <w:rsid w:val="00FB777C"/>
    <w:rsid w:val="00FD48D4"/>
    <w:rsid w:val="00FE4F51"/>
    <w:rsid w:val="00FE6D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60F3E"/>
  <w15:chartTrackingRefBased/>
  <w15:docId w15:val="{D17724BD-11A0-411B-A877-409BB57EF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CE7"/>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8qarf">
    <w:name w:val="w8qarf"/>
    <w:rsid w:val="00224CE7"/>
  </w:style>
  <w:style w:type="character" w:customStyle="1" w:styleId="lrzxr">
    <w:name w:val="lrzxr"/>
    <w:rsid w:val="00224CE7"/>
  </w:style>
  <w:style w:type="paragraph" w:styleId="Paragrafoelenco">
    <w:name w:val="List Paragraph"/>
    <w:basedOn w:val="Normale"/>
    <w:uiPriority w:val="34"/>
    <w:qFormat/>
    <w:rsid w:val="00BE70DF"/>
    <w:pPr>
      <w:ind w:left="720"/>
      <w:contextualSpacing/>
    </w:pPr>
  </w:style>
  <w:style w:type="paragraph" w:styleId="NormaleWeb">
    <w:name w:val="Normal (Web)"/>
    <w:basedOn w:val="Normale"/>
    <w:uiPriority w:val="99"/>
    <w:unhideWhenUsed/>
    <w:rsid w:val="00CB02C7"/>
    <w:pPr>
      <w:spacing w:before="100" w:beforeAutospacing="1" w:after="100" w:afterAutospacing="1"/>
    </w:pPr>
    <w:rPr>
      <w:sz w:val="24"/>
      <w:szCs w:val="24"/>
    </w:rPr>
  </w:style>
  <w:style w:type="character" w:styleId="Collegamentoipertestuale">
    <w:name w:val="Hyperlink"/>
    <w:basedOn w:val="Carpredefinitoparagrafo"/>
    <w:uiPriority w:val="99"/>
    <w:unhideWhenUsed/>
    <w:rsid w:val="004E0619"/>
    <w:rPr>
      <w:color w:val="0563C1" w:themeColor="hyperlink"/>
      <w:u w:val="single"/>
    </w:rPr>
  </w:style>
  <w:style w:type="character" w:styleId="Menzionenonrisolta">
    <w:name w:val="Unresolved Mention"/>
    <w:basedOn w:val="Carpredefinitoparagrafo"/>
    <w:uiPriority w:val="99"/>
    <w:semiHidden/>
    <w:unhideWhenUsed/>
    <w:rsid w:val="004E0619"/>
    <w:rPr>
      <w:color w:val="605E5C"/>
      <w:shd w:val="clear" w:color="auto" w:fill="E1DFDD"/>
    </w:rPr>
  </w:style>
  <w:style w:type="table" w:styleId="Grigliatabella">
    <w:name w:val="Table Grid"/>
    <w:basedOn w:val="Tabellanormale"/>
    <w:rsid w:val="006E56C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unhideWhenUsed/>
    <w:rsid w:val="00BD1552"/>
    <w:pPr>
      <w:tabs>
        <w:tab w:val="center" w:pos="4819"/>
        <w:tab w:val="right" w:pos="9638"/>
      </w:tabs>
    </w:pPr>
  </w:style>
  <w:style w:type="character" w:customStyle="1" w:styleId="IntestazioneCarattere">
    <w:name w:val="Intestazione Carattere"/>
    <w:basedOn w:val="Carpredefinitoparagrafo"/>
    <w:link w:val="Intestazione"/>
    <w:uiPriority w:val="99"/>
    <w:rsid w:val="00BD1552"/>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BD1552"/>
    <w:pPr>
      <w:tabs>
        <w:tab w:val="center" w:pos="4819"/>
        <w:tab w:val="right" w:pos="9638"/>
      </w:tabs>
    </w:pPr>
  </w:style>
  <w:style w:type="character" w:customStyle="1" w:styleId="PidipaginaCarattere">
    <w:name w:val="Piè di pagina Carattere"/>
    <w:basedOn w:val="Carpredefinitoparagrafo"/>
    <w:link w:val="Pidipagina"/>
    <w:uiPriority w:val="99"/>
    <w:rsid w:val="00BD1552"/>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211516">
      <w:bodyDiv w:val="1"/>
      <w:marLeft w:val="0"/>
      <w:marRight w:val="0"/>
      <w:marTop w:val="0"/>
      <w:marBottom w:val="0"/>
      <w:divBdr>
        <w:top w:val="none" w:sz="0" w:space="0" w:color="auto"/>
        <w:left w:val="none" w:sz="0" w:space="0" w:color="auto"/>
        <w:bottom w:val="none" w:sz="0" w:space="0" w:color="auto"/>
        <w:right w:val="none" w:sz="0" w:space="0" w:color="auto"/>
      </w:divBdr>
    </w:div>
    <w:div w:id="1027632996">
      <w:bodyDiv w:val="1"/>
      <w:marLeft w:val="0"/>
      <w:marRight w:val="0"/>
      <w:marTop w:val="0"/>
      <w:marBottom w:val="0"/>
      <w:divBdr>
        <w:top w:val="none" w:sz="0" w:space="0" w:color="auto"/>
        <w:left w:val="none" w:sz="0" w:space="0" w:color="auto"/>
        <w:bottom w:val="none" w:sz="0" w:space="0" w:color="auto"/>
        <w:right w:val="none" w:sz="0" w:space="0" w:color="auto"/>
      </w:divBdr>
    </w:div>
    <w:div w:id="1905094356">
      <w:bodyDiv w:val="1"/>
      <w:marLeft w:val="0"/>
      <w:marRight w:val="0"/>
      <w:marTop w:val="0"/>
      <w:marBottom w:val="0"/>
      <w:divBdr>
        <w:top w:val="none" w:sz="0" w:space="0" w:color="auto"/>
        <w:left w:val="none" w:sz="0" w:space="0" w:color="auto"/>
        <w:bottom w:val="none" w:sz="0" w:space="0" w:color="auto"/>
        <w:right w:val="none" w:sz="0" w:space="0" w:color="auto"/>
      </w:divBdr>
    </w:div>
    <w:div w:id="203915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blabour.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blabour.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c98170c-499d-465e-b230-8807a7e52c7b" xsi:nil="true"/>
    <lcf76f155ced4ddcb4097134ff3c332f xmlns="8462b446-a9a2-4f90-8b37-f843caefc392">
      <Terms xmlns="http://schemas.microsoft.com/office/infopath/2007/PartnerControls"/>
    </lcf76f155ced4ddcb4097134ff3c332f>
    <TaxKeywordTaxHTField xmlns="9c98170c-499d-465e-b230-8807a7e52c7b">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A85F35BC7D53BD4F84D7F45DA157793F" ma:contentTypeVersion="18" ma:contentTypeDescription="Creare un nuovo documento." ma:contentTypeScope="" ma:versionID="3bcad5abe70f0f1e2ca2fa4efde7e429">
  <xsd:schema xmlns:xsd="http://www.w3.org/2001/XMLSchema" xmlns:xs="http://www.w3.org/2001/XMLSchema" xmlns:p="http://schemas.microsoft.com/office/2006/metadata/properties" xmlns:ns2="9c98170c-499d-465e-b230-8807a7e52c7b" xmlns:ns3="8462b446-a9a2-4f90-8b37-f843caefc392" targetNamespace="http://schemas.microsoft.com/office/2006/metadata/properties" ma:root="true" ma:fieldsID="fc0b60a0f694e1ac0202619df5fad849" ns2:_="" ns3:_="">
    <xsd:import namespace="9c98170c-499d-465e-b230-8807a7e52c7b"/>
    <xsd:import namespace="8462b446-a9a2-4f90-8b37-f843caefc392"/>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8170c-499d-465e-b230-8807a7e52c7b"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Parole chiave aziendali" ma:fieldId="{23f27201-bee3-471e-b2e7-b64fd8b7ca38}" ma:taxonomyMulti="true" ma:sspId="e9027173-2d6d-4c5a-90e8-3ebd1f101cfe"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4fc60e36-20a9-4d2d-859f-1c654c0728a6}" ma:internalName="TaxCatchAll" ma:showField="CatchAllData" ma:web="9c98170c-499d-465e-b230-8807a7e52c7b">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62b446-a9a2-4f90-8b37-f843caefc3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e9027173-2d6d-4c5a-90e8-3ebd1f101cf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47AD56-5007-4B2E-B011-678520862F23}">
  <ds:schemaRefs>
    <ds:schemaRef ds:uri="http://schemas.microsoft.com/office/2006/metadata/properties"/>
    <ds:schemaRef ds:uri="http://schemas.microsoft.com/office/infopath/2007/PartnerControls"/>
    <ds:schemaRef ds:uri="9c98170c-499d-465e-b230-8807a7e52c7b"/>
    <ds:schemaRef ds:uri="8462b446-a9a2-4f90-8b37-f843caefc392"/>
  </ds:schemaRefs>
</ds:datastoreItem>
</file>

<file path=customXml/itemProps2.xml><?xml version="1.0" encoding="utf-8"?>
<ds:datastoreItem xmlns:ds="http://schemas.openxmlformats.org/officeDocument/2006/customXml" ds:itemID="{5585CA2E-AA3A-4F95-BCD7-7712B203A005}">
  <ds:schemaRefs>
    <ds:schemaRef ds:uri="http://schemas.microsoft.com/sharepoint/v3/contenttype/forms"/>
  </ds:schemaRefs>
</ds:datastoreItem>
</file>

<file path=customXml/itemProps3.xml><?xml version="1.0" encoding="utf-8"?>
<ds:datastoreItem xmlns:ds="http://schemas.openxmlformats.org/officeDocument/2006/customXml" ds:itemID="{273896CA-EEE1-4D2F-92B9-08E983DB68A5}">
  <ds:schemaRefs>
    <ds:schemaRef ds:uri="http://schemas.openxmlformats.org/officeDocument/2006/bibliography"/>
  </ds:schemaRefs>
</ds:datastoreItem>
</file>

<file path=customXml/itemProps4.xml><?xml version="1.0" encoding="utf-8"?>
<ds:datastoreItem xmlns:ds="http://schemas.openxmlformats.org/officeDocument/2006/customXml" ds:itemID="{15511D37-1A9C-4857-88FF-1EC4A43C4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8170c-499d-465e-b230-8807a7e52c7b"/>
    <ds:schemaRef ds:uri="8462b446-a9a2-4f90-8b37-f843caefc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1182</Words>
  <Characters>6742</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Supermercati Tosano Cerea S.r.l.</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Annachiara Gobbi</dc:creator>
  <cp:keywords/>
  <dc:description/>
  <cp:lastModifiedBy>Francesco Saverio Sulpasso - About Labour</cp:lastModifiedBy>
  <cp:revision>26</cp:revision>
  <cp:lastPrinted>2022-08-12T14:54:00Z</cp:lastPrinted>
  <dcterms:created xsi:type="dcterms:W3CDTF">2022-08-12T15:30:00Z</dcterms:created>
  <dcterms:modified xsi:type="dcterms:W3CDTF">2022-08-23T12:36:00Z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ies>
</file>